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3C" w:rsidRPr="00C96BCA" w:rsidRDefault="00C96BCA" w:rsidP="00C96BCA">
      <w:pPr>
        <w:jc w:val="center"/>
        <w:rPr>
          <w:rFonts w:ascii="仿宋_GB2312"/>
          <w:b/>
          <w:sz w:val="44"/>
          <w:szCs w:val="44"/>
          <w:lang w:val="en-GB"/>
        </w:rPr>
      </w:pPr>
      <w:r w:rsidRPr="00C96BCA">
        <w:rPr>
          <w:rFonts w:ascii="仿宋_GB2312" w:hint="eastAsia"/>
          <w:b/>
          <w:sz w:val="44"/>
          <w:szCs w:val="44"/>
          <w:lang w:val="en-GB"/>
        </w:rPr>
        <w:t>柳州市医学影像区域服务平台项目投资概算</w:t>
      </w:r>
      <w:r w:rsidR="00561B75">
        <w:rPr>
          <w:rFonts w:ascii="仿宋_GB2312" w:hint="eastAsia"/>
          <w:b/>
          <w:sz w:val="44"/>
          <w:szCs w:val="44"/>
          <w:lang w:val="en-GB"/>
        </w:rPr>
        <w:t>表</w:t>
      </w:r>
    </w:p>
    <w:tbl>
      <w:tblPr>
        <w:tblW w:w="5000" w:type="pct"/>
        <w:tblLook w:val="04A0"/>
      </w:tblPr>
      <w:tblGrid>
        <w:gridCol w:w="1135"/>
        <w:gridCol w:w="3288"/>
        <w:gridCol w:w="1423"/>
        <w:gridCol w:w="1488"/>
        <w:gridCol w:w="1690"/>
        <w:gridCol w:w="1244"/>
        <w:gridCol w:w="1134"/>
        <w:gridCol w:w="2772"/>
      </w:tblGrid>
      <w:tr w:rsidR="00C96BCA" w:rsidRPr="007F3FF3" w:rsidTr="00BC5547">
        <w:trPr>
          <w:trHeight w:val="288"/>
          <w:tblHeader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工程或费用名称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概算造价（万元）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各期投资占比(%)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C96BCA" w:rsidRPr="007F3FF3" w:rsidTr="00BC5547">
        <w:trPr>
          <w:trHeight w:val="288"/>
          <w:tblHeader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软件开发费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安装工程费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第一部分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工程费用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872.19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872.19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93.08%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应用支撑平台建设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381.73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381.73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40.74%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医院PACS影像采集系统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70.73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70.73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基层卫生院医学影像系统软件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72.69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72.69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区域影像数据中心软件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107.23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107.23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医疗影像</w:t>
            </w:r>
            <w:proofErr w:type="gramStart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云计算</w:t>
            </w:r>
            <w:proofErr w:type="gramEnd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引擎系统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131.08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131.08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应用系统建设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490.46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490.46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52.34%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2.1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影像在线检共享浏览系统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77.69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77.69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2.2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云影像诊断系统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212.36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212.36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576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2.3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影像数据智慧监管和决策支持系统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68.74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68.74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2.4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便民数字影像交付服务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131.68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131.68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第一部分合计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872.19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872.19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93.08%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第二部分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工程建设其他费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64.82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64.82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6.92%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项目咨询设计服务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16.80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16.80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1.79%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柳财审</w:t>
            </w:r>
            <w:proofErr w:type="gramEnd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〔2020〕16 号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项目监理服务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21.55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21.55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2.30%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柳财审</w:t>
            </w:r>
            <w:proofErr w:type="gramEnd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〔2020〕16 号</w:t>
            </w:r>
          </w:p>
        </w:tc>
      </w:tr>
      <w:tr w:rsidR="00C96BCA" w:rsidRPr="007F3FF3" w:rsidTr="00BC5547">
        <w:trPr>
          <w:trHeight w:val="576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等级保护测评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1.07%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柳财审</w:t>
            </w:r>
            <w:proofErr w:type="gramEnd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〔2020〕16 号，</w:t>
            </w:r>
            <w:proofErr w:type="gramStart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等保预定</w:t>
            </w:r>
            <w:proofErr w:type="gramEnd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级三级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第三方测评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16.47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16.47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1.76%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柳财审</w:t>
            </w:r>
            <w:proofErr w:type="gramEnd"/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〔2020〕16 号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第二部分合计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64.82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64.82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6.92%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第三部分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工程其他费用合计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0.00%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预备费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>0.00%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第三部分合计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0.00%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96BCA" w:rsidRPr="007F3FF3" w:rsidTr="00BC5547">
        <w:trPr>
          <w:trHeight w:val="288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872.19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64.82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937.01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100.00%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A" w:rsidRPr="007F3FF3" w:rsidRDefault="00C96BCA" w:rsidP="00BC554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7F3FF3"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96BCA" w:rsidRDefault="00C96BCA"/>
    <w:sectPr w:rsidR="00C96BCA" w:rsidSect="00C96BC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FD" w:rsidRDefault="00830AFD" w:rsidP="00B66162">
      <w:r>
        <w:separator/>
      </w:r>
    </w:p>
  </w:endnote>
  <w:endnote w:type="continuationSeparator" w:id="0">
    <w:p w:rsidR="00830AFD" w:rsidRDefault="00830AFD" w:rsidP="00B6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FD" w:rsidRDefault="00830AFD" w:rsidP="00B66162">
      <w:r>
        <w:separator/>
      </w:r>
    </w:p>
  </w:footnote>
  <w:footnote w:type="continuationSeparator" w:id="0">
    <w:p w:rsidR="00830AFD" w:rsidRDefault="00830AFD" w:rsidP="00B66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BCA"/>
    <w:rsid w:val="00190C3C"/>
    <w:rsid w:val="00561B75"/>
    <w:rsid w:val="00830AFD"/>
    <w:rsid w:val="00B66162"/>
    <w:rsid w:val="00C96BCA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C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1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1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杨异琼</dc:creator>
  <cp:lastModifiedBy>杨异琼</cp:lastModifiedBy>
  <cp:revision>3</cp:revision>
  <dcterms:created xsi:type="dcterms:W3CDTF">2022-03-24T08:38:00Z</dcterms:created>
  <dcterms:modified xsi:type="dcterms:W3CDTF">2022-03-28T00:56:00Z</dcterms:modified>
</cp:coreProperties>
</file>