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72E2A2" w14:textId="77777777" w:rsidR="005E1F51" w:rsidRDefault="005E1F51">
      <w:pPr>
        <w:spacing w:beforeLines="50" w:before="156"/>
        <w:jc w:val="center"/>
        <w:rPr>
          <w:rFonts w:eastAsia="仿宋"/>
          <w:color w:val="000000" w:themeColor="text1"/>
          <w:sz w:val="72"/>
          <w:szCs w:val="72"/>
        </w:rPr>
      </w:pPr>
    </w:p>
    <w:p w14:paraId="6F6D3A17" w14:textId="77777777" w:rsidR="005E1F51" w:rsidRDefault="005E1F51">
      <w:pPr>
        <w:spacing w:beforeLines="50" w:before="156"/>
        <w:jc w:val="center"/>
        <w:rPr>
          <w:rFonts w:eastAsia="仿宋"/>
          <w:color w:val="000000" w:themeColor="text1"/>
          <w:sz w:val="72"/>
          <w:szCs w:val="72"/>
        </w:rPr>
      </w:pPr>
    </w:p>
    <w:p w14:paraId="4C5A6B02" w14:textId="77777777" w:rsidR="005E1F51" w:rsidRDefault="005E1F51">
      <w:pPr>
        <w:spacing w:beforeLines="50" w:before="156"/>
        <w:jc w:val="center"/>
        <w:rPr>
          <w:rFonts w:eastAsia="仿宋"/>
          <w:color w:val="000000" w:themeColor="text1"/>
          <w:sz w:val="72"/>
          <w:szCs w:val="72"/>
        </w:rPr>
      </w:pPr>
    </w:p>
    <w:p w14:paraId="43C7FFDF" w14:textId="77777777" w:rsidR="005E1F51" w:rsidRDefault="00000000">
      <w:pPr>
        <w:spacing w:beforeLines="50" w:before="156"/>
        <w:jc w:val="center"/>
        <w:outlineLvl w:val="0"/>
        <w:rPr>
          <w:rFonts w:eastAsia="仿宋"/>
          <w:color w:val="000000" w:themeColor="text1"/>
          <w:sz w:val="72"/>
          <w:szCs w:val="72"/>
        </w:rPr>
      </w:pPr>
      <w:r>
        <w:rPr>
          <w:rFonts w:eastAsia="仿宋" w:hint="eastAsia"/>
          <w:color w:val="000000" w:themeColor="text1"/>
          <w:sz w:val="72"/>
          <w:szCs w:val="72"/>
        </w:rPr>
        <w:t>项目</w:t>
      </w:r>
      <w:r>
        <w:rPr>
          <w:rFonts w:eastAsia="仿宋"/>
          <w:color w:val="000000" w:themeColor="text1"/>
          <w:sz w:val="72"/>
          <w:szCs w:val="72"/>
        </w:rPr>
        <w:t>采购文件</w:t>
      </w:r>
    </w:p>
    <w:p w14:paraId="6AAFE72D" w14:textId="77777777" w:rsidR="005E1F51" w:rsidRDefault="005E1F51">
      <w:pPr>
        <w:snapToGrid w:val="0"/>
        <w:spacing w:beforeLines="50" w:before="156" w:line="360" w:lineRule="auto"/>
        <w:rPr>
          <w:rFonts w:eastAsia="仿宋"/>
          <w:color w:val="000000" w:themeColor="text1"/>
          <w:sz w:val="30"/>
          <w:szCs w:val="72"/>
        </w:rPr>
      </w:pPr>
    </w:p>
    <w:p w14:paraId="79448907" w14:textId="77777777" w:rsidR="005E1F51" w:rsidRDefault="00000000">
      <w:pPr>
        <w:pStyle w:val="a9"/>
        <w:snapToGrid w:val="0"/>
        <w:spacing w:before="120" w:after="120" w:line="360" w:lineRule="auto"/>
        <w:jc w:val="center"/>
        <w:rPr>
          <w:rFonts w:ascii="Times New Roman" w:eastAsia="仿宋" w:hAnsi="Times New Roman"/>
          <w:b/>
          <w:bCs/>
          <w:color w:val="000000" w:themeColor="text1"/>
          <w:sz w:val="30"/>
          <w:szCs w:val="30"/>
        </w:rPr>
      </w:pPr>
      <w:r>
        <w:rPr>
          <w:rFonts w:ascii="Times New Roman" w:eastAsia="仿宋" w:hAnsi="Times New Roman"/>
          <w:b/>
          <w:bCs/>
          <w:color w:val="000000" w:themeColor="text1"/>
          <w:sz w:val="30"/>
          <w:szCs w:val="30"/>
        </w:rPr>
        <w:t xml:space="preserve">       </w:t>
      </w:r>
    </w:p>
    <w:p w14:paraId="5549D005" w14:textId="77777777" w:rsidR="005E1F51" w:rsidRDefault="005E1F51">
      <w:pPr>
        <w:pStyle w:val="a9"/>
        <w:snapToGrid w:val="0"/>
        <w:spacing w:before="120" w:after="120" w:line="360" w:lineRule="auto"/>
        <w:jc w:val="center"/>
        <w:rPr>
          <w:rFonts w:ascii="Times New Roman" w:eastAsia="仿宋" w:hAnsi="Times New Roman"/>
          <w:b/>
          <w:bCs/>
          <w:color w:val="000000" w:themeColor="text1"/>
          <w:sz w:val="30"/>
          <w:szCs w:val="30"/>
        </w:rPr>
      </w:pPr>
    </w:p>
    <w:p w14:paraId="2A240126" w14:textId="77777777" w:rsidR="00C24034" w:rsidRPr="00C24034" w:rsidRDefault="00000000" w:rsidP="00C24034">
      <w:pPr>
        <w:overflowPunct w:val="0"/>
        <w:autoSpaceDE w:val="0"/>
        <w:autoSpaceDN w:val="0"/>
        <w:spacing w:line="560" w:lineRule="exact"/>
        <w:jc w:val="left"/>
        <w:rPr>
          <w:rFonts w:eastAsia="仿宋"/>
          <w:b/>
          <w:color w:val="000000" w:themeColor="text1"/>
          <w:sz w:val="30"/>
          <w:szCs w:val="72"/>
        </w:rPr>
      </w:pPr>
      <w:r>
        <w:rPr>
          <w:rFonts w:eastAsia="仿宋"/>
          <w:b/>
          <w:color w:val="000000" w:themeColor="text1"/>
          <w:sz w:val="30"/>
          <w:szCs w:val="72"/>
        </w:rPr>
        <w:t>项目名称：</w:t>
      </w:r>
      <w:r w:rsidR="00C24034" w:rsidRPr="00C24034">
        <w:rPr>
          <w:rFonts w:eastAsia="仿宋" w:hint="eastAsia"/>
          <w:b/>
          <w:color w:val="000000" w:themeColor="text1"/>
          <w:sz w:val="30"/>
          <w:szCs w:val="72"/>
        </w:rPr>
        <w:t>2024</w:t>
      </w:r>
      <w:r w:rsidR="00C24034" w:rsidRPr="00C24034">
        <w:rPr>
          <w:rFonts w:eastAsia="仿宋" w:hint="eastAsia"/>
          <w:b/>
          <w:color w:val="000000" w:themeColor="text1"/>
          <w:sz w:val="30"/>
          <w:szCs w:val="72"/>
        </w:rPr>
        <w:t>年柳州市政府网站及政务新媒体安全检查和监测服务</w:t>
      </w:r>
    </w:p>
    <w:p w14:paraId="1CD1BB5B" w14:textId="77777777" w:rsidR="005E1F51" w:rsidRDefault="005E1F51">
      <w:pPr>
        <w:pStyle w:val="a0"/>
        <w:rPr>
          <w:rFonts w:eastAsia="仿宋"/>
          <w:b/>
          <w:color w:val="000000" w:themeColor="text1"/>
          <w:sz w:val="30"/>
          <w:szCs w:val="72"/>
        </w:rPr>
      </w:pPr>
    </w:p>
    <w:p w14:paraId="350D57AB" w14:textId="7CFEBED6" w:rsidR="005E1F51" w:rsidRDefault="00000000">
      <w:pPr>
        <w:pStyle w:val="a0"/>
        <w:rPr>
          <w:rFonts w:eastAsia="仿宋"/>
          <w:color w:val="000000" w:themeColor="text1"/>
        </w:rPr>
      </w:pPr>
      <w:r>
        <w:rPr>
          <w:rFonts w:eastAsia="仿宋" w:hint="eastAsia"/>
          <w:b/>
          <w:color w:val="000000" w:themeColor="text1"/>
          <w:sz w:val="30"/>
          <w:szCs w:val="72"/>
        </w:rPr>
        <w:t>项目编号：</w:t>
      </w:r>
      <w:r>
        <w:rPr>
          <w:rFonts w:eastAsia="仿宋" w:hint="eastAsia"/>
          <w:b/>
          <w:color w:val="000000" w:themeColor="text1"/>
          <w:sz w:val="30"/>
          <w:szCs w:val="72"/>
        </w:rPr>
        <w:t>LZIC202</w:t>
      </w:r>
      <w:r w:rsidR="00C24034">
        <w:rPr>
          <w:rFonts w:eastAsia="仿宋" w:hint="eastAsia"/>
          <w:b/>
          <w:color w:val="000000" w:themeColor="text1"/>
          <w:sz w:val="30"/>
          <w:szCs w:val="72"/>
        </w:rPr>
        <w:t>4</w:t>
      </w:r>
      <w:r>
        <w:rPr>
          <w:rFonts w:eastAsia="仿宋" w:hint="eastAsia"/>
          <w:b/>
          <w:color w:val="000000" w:themeColor="text1"/>
          <w:sz w:val="30"/>
          <w:szCs w:val="72"/>
        </w:rPr>
        <w:t>-C-00</w:t>
      </w:r>
      <w:r w:rsidR="00C24034">
        <w:rPr>
          <w:rFonts w:eastAsia="仿宋" w:hint="eastAsia"/>
          <w:b/>
          <w:color w:val="000000" w:themeColor="text1"/>
          <w:sz w:val="30"/>
          <w:szCs w:val="72"/>
        </w:rPr>
        <w:t>6</w:t>
      </w:r>
    </w:p>
    <w:p w14:paraId="5BE90B25" w14:textId="77777777" w:rsidR="005E1F51" w:rsidRDefault="005E1F51">
      <w:pPr>
        <w:pStyle w:val="a9"/>
        <w:snapToGrid w:val="0"/>
        <w:spacing w:before="120" w:after="120" w:line="360" w:lineRule="auto"/>
        <w:ind w:firstLineChars="550" w:firstLine="1656"/>
        <w:rPr>
          <w:rFonts w:ascii="Times New Roman" w:eastAsia="仿宋" w:hAnsi="Times New Roman"/>
          <w:b/>
          <w:color w:val="000000" w:themeColor="text1"/>
          <w:sz w:val="30"/>
          <w:szCs w:val="72"/>
        </w:rPr>
      </w:pPr>
    </w:p>
    <w:p w14:paraId="165D63FC" w14:textId="77777777" w:rsidR="005E1F51" w:rsidRDefault="005E1F51">
      <w:pPr>
        <w:pStyle w:val="a9"/>
        <w:snapToGrid w:val="0"/>
        <w:spacing w:before="120" w:after="120" w:line="360" w:lineRule="auto"/>
        <w:ind w:firstLineChars="796" w:firstLine="2397"/>
        <w:rPr>
          <w:rFonts w:ascii="Times New Roman" w:eastAsia="仿宋" w:hAnsi="Times New Roman"/>
          <w:b/>
          <w:color w:val="000000" w:themeColor="text1"/>
          <w:sz w:val="30"/>
          <w:szCs w:val="72"/>
        </w:rPr>
      </w:pPr>
    </w:p>
    <w:p w14:paraId="17D17059" w14:textId="77777777" w:rsidR="005E1F51" w:rsidRDefault="005E1F51">
      <w:pPr>
        <w:pStyle w:val="a9"/>
        <w:snapToGrid w:val="0"/>
        <w:spacing w:before="120" w:after="120" w:line="360" w:lineRule="auto"/>
        <w:ind w:firstLineChars="796" w:firstLine="2397"/>
        <w:rPr>
          <w:rFonts w:ascii="Times New Roman" w:eastAsia="仿宋" w:hAnsi="Times New Roman"/>
          <w:b/>
          <w:color w:val="000000" w:themeColor="text1"/>
          <w:sz w:val="30"/>
          <w:szCs w:val="72"/>
        </w:rPr>
      </w:pPr>
    </w:p>
    <w:p w14:paraId="58CFC9D7" w14:textId="77777777" w:rsidR="005E1F51" w:rsidRDefault="00000000">
      <w:pPr>
        <w:pStyle w:val="a9"/>
        <w:snapToGrid w:val="0"/>
        <w:spacing w:before="120" w:after="120" w:line="360" w:lineRule="auto"/>
        <w:jc w:val="center"/>
        <w:rPr>
          <w:rFonts w:ascii="Times New Roman" w:eastAsia="仿宋" w:hAnsi="Times New Roman"/>
          <w:b/>
          <w:color w:val="000000" w:themeColor="text1"/>
          <w:sz w:val="30"/>
          <w:szCs w:val="72"/>
        </w:rPr>
      </w:pPr>
      <w:r>
        <w:rPr>
          <w:rFonts w:ascii="Times New Roman" w:eastAsia="仿宋" w:hAnsi="Times New Roman"/>
          <w:b/>
          <w:color w:val="000000" w:themeColor="text1"/>
          <w:sz w:val="30"/>
          <w:szCs w:val="72"/>
        </w:rPr>
        <w:t>采购单位：</w:t>
      </w:r>
      <w:r>
        <w:rPr>
          <w:rFonts w:ascii="Times New Roman" w:eastAsia="仿宋" w:hAnsi="Times New Roman" w:hint="eastAsia"/>
          <w:b/>
          <w:color w:val="000000" w:themeColor="text1"/>
          <w:sz w:val="30"/>
          <w:szCs w:val="72"/>
        </w:rPr>
        <w:t>柳州市信息化建设管理中心</w:t>
      </w:r>
    </w:p>
    <w:p w14:paraId="367F3032" w14:textId="1041A804" w:rsidR="005E1F51" w:rsidRDefault="00000000">
      <w:pPr>
        <w:spacing w:beforeLines="350" w:before="1092" w:afterLines="150" w:after="468" w:line="400" w:lineRule="exact"/>
        <w:jc w:val="center"/>
        <w:rPr>
          <w:rFonts w:ascii="宋体" w:hAnsi="宋体" w:hint="eastAsia"/>
          <w:b/>
          <w:color w:val="000000" w:themeColor="text1"/>
          <w:sz w:val="44"/>
          <w:szCs w:val="44"/>
        </w:rPr>
      </w:pPr>
      <w:r>
        <w:rPr>
          <w:rFonts w:eastAsia="仿宋"/>
          <w:b/>
          <w:bCs/>
          <w:color w:val="000000" w:themeColor="text1"/>
          <w:w w:val="95"/>
          <w:sz w:val="30"/>
          <w:szCs w:val="30"/>
        </w:rPr>
        <w:t>202</w:t>
      </w:r>
      <w:r w:rsidR="00C24034">
        <w:rPr>
          <w:rFonts w:eastAsia="仿宋" w:hint="eastAsia"/>
          <w:b/>
          <w:bCs/>
          <w:color w:val="000000" w:themeColor="text1"/>
          <w:w w:val="95"/>
          <w:sz w:val="30"/>
          <w:szCs w:val="30"/>
        </w:rPr>
        <w:t>4</w:t>
      </w:r>
      <w:r>
        <w:rPr>
          <w:rFonts w:eastAsia="仿宋"/>
          <w:b/>
          <w:bCs/>
          <w:color w:val="000000" w:themeColor="text1"/>
          <w:w w:val="95"/>
          <w:sz w:val="30"/>
          <w:szCs w:val="30"/>
        </w:rPr>
        <w:t>年</w:t>
      </w:r>
      <w:r w:rsidR="00C24034">
        <w:rPr>
          <w:rFonts w:eastAsia="仿宋" w:hint="eastAsia"/>
          <w:b/>
          <w:bCs/>
          <w:color w:val="000000" w:themeColor="text1"/>
          <w:w w:val="95"/>
          <w:sz w:val="30"/>
          <w:szCs w:val="30"/>
        </w:rPr>
        <w:t>11</w:t>
      </w:r>
      <w:r>
        <w:rPr>
          <w:rFonts w:eastAsia="仿宋"/>
          <w:b/>
          <w:bCs/>
          <w:color w:val="000000" w:themeColor="text1"/>
          <w:w w:val="95"/>
          <w:sz w:val="30"/>
          <w:szCs w:val="30"/>
        </w:rPr>
        <w:t>月</w:t>
      </w:r>
      <w:r>
        <w:rPr>
          <w:rFonts w:ascii="宋体" w:hAnsi="宋体"/>
          <w:b/>
          <w:color w:val="000000" w:themeColor="text1"/>
          <w:sz w:val="44"/>
          <w:szCs w:val="44"/>
        </w:rPr>
        <w:br w:type="page"/>
      </w:r>
      <w:r>
        <w:rPr>
          <w:rFonts w:ascii="宋体" w:hAnsi="宋体" w:hint="eastAsia"/>
          <w:b/>
          <w:color w:val="000000" w:themeColor="text1"/>
          <w:sz w:val="44"/>
          <w:szCs w:val="44"/>
        </w:rPr>
        <w:lastRenderedPageBreak/>
        <w:t>目   录</w:t>
      </w:r>
    </w:p>
    <w:p w14:paraId="4868C801" w14:textId="77777777" w:rsidR="005E1F51" w:rsidRDefault="00000000">
      <w:pPr>
        <w:numPr>
          <w:ilvl w:val="0"/>
          <w:numId w:val="1"/>
        </w:numPr>
        <w:spacing w:line="800" w:lineRule="exact"/>
        <w:ind w:left="1077" w:hanging="717"/>
        <w:jc w:val="left"/>
        <w:rPr>
          <w:rFonts w:ascii="宋体" w:hAnsi="宋体" w:hint="eastAsia"/>
          <w:b/>
          <w:color w:val="000000" w:themeColor="text1"/>
          <w:sz w:val="28"/>
          <w:szCs w:val="32"/>
        </w:rPr>
      </w:pPr>
      <w:r>
        <w:rPr>
          <w:rFonts w:ascii="宋体" w:hAnsi="宋体" w:hint="eastAsia"/>
          <w:b/>
          <w:color w:val="000000" w:themeColor="text1"/>
          <w:sz w:val="28"/>
          <w:szCs w:val="32"/>
        </w:rPr>
        <w:t>采购公告……</w:t>
      </w:r>
      <w:proofErr w:type="gramStart"/>
      <w:r>
        <w:rPr>
          <w:rFonts w:ascii="宋体" w:hAnsi="宋体" w:hint="eastAsia"/>
          <w:b/>
          <w:color w:val="000000" w:themeColor="text1"/>
          <w:sz w:val="28"/>
          <w:szCs w:val="32"/>
        </w:rPr>
        <w:t>……………………………………………………</w:t>
      </w:r>
      <w:proofErr w:type="gramEnd"/>
      <w:r>
        <w:rPr>
          <w:rFonts w:ascii="宋体" w:hAnsi="宋体" w:hint="eastAsia"/>
          <w:b/>
          <w:color w:val="000000" w:themeColor="text1"/>
          <w:sz w:val="28"/>
          <w:szCs w:val="32"/>
        </w:rPr>
        <w:t>1</w:t>
      </w:r>
    </w:p>
    <w:p w14:paraId="76CDA008" w14:textId="77777777" w:rsidR="005E1F51" w:rsidRDefault="00000000">
      <w:pPr>
        <w:numPr>
          <w:ilvl w:val="0"/>
          <w:numId w:val="1"/>
        </w:numPr>
        <w:spacing w:line="800" w:lineRule="exact"/>
        <w:ind w:left="1077" w:hanging="717"/>
        <w:jc w:val="left"/>
        <w:rPr>
          <w:rFonts w:ascii="宋体" w:hAnsi="宋体" w:hint="eastAsia"/>
          <w:b/>
          <w:color w:val="000000" w:themeColor="text1"/>
          <w:sz w:val="28"/>
          <w:szCs w:val="32"/>
        </w:rPr>
      </w:pPr>
      <w:r>
        <w:rPr>
          <w:rFonts w:hAnsi="宋体" w:hint="eastAsia"/>
          <w:b/>
          <w:color w:val="000000" w:themeColor="text1"/>
          <w:sz w:val="28"/>
          <w:szCs w:val="32"/>
        </w:rPr>
        <w:t>服务需求及说明</w:t>
      </w:r>
      <w:r>
        <w:rPr>
          <w:rFonts w:ascii="宋体" w:hAnsi="宋体" w:hint="eastAsia"/>
          <w:b/>
          <w:color w:val="000000" w:themeColor="text1"/>
          <w:sz w:val="28"/>
          <w:szCs w:val="32"/>
        </w:rPr>
        <w:t>……</w:t>
      </w:r>
      <w:proofErr w:type="gramStart"/>
      <w:r>
        <w:rPr>
          <w:rFonts w:ascii="宋体" w:hAnsi="宋体" w:hint="eastAsia"/>
          <w:b/>
          <w:color w:val="000000" w:themeColor="text1"/>
          <w:sz w:val="28"/>
          <w:szCs w:val="32"/>
        </w:rPr>
        <w:t>……………………………………………</w:t>
      </w:r>
      <w:proofErr w:type="gramEnd"/>
      <w:r>
        <w:rPr>
          <w:rFonts w:ascii="宋体" w:hAnsi="宋体" w:hint="eastAsia"/>
          <w:b/>
          <w:color w:val="000000" w:themeColor="text1"/>
          <w:sz w:val="28"/>
          <w:szCs w:val="32"/>
        </w:rPr>
        <w:t>3</w:t>
      </w:r>
    </w:p>
    <w:p w14:paraId="498152A9" w14:textId="77777777" w:rsidR="005E1F51" w:rsidRDefault="00000000">
      <w:pPr>
        <w:numPr>
          <w:ilvl w:val="0"/>
          <w:numId w:val="1"/>
        </w:numPr>
        <w:spacing w:line="800" w:lineRule="exact"/>
        <w:ind w:left="1077" w:hanging="717"/>
        <w:jc w:val="left"/>
        <w:rPr>
          <w:rFonts w:ascii="宋体" w:hAnsi="宋体" w:hint="eastAsia"/>
          <w:b/>
          <w:color w:val="000000" w:themeColor="text1"/>
          <w:sz w:val="28"/>
          <w:szCs w:val="32"/>
        </w:rPr>
      </w:pPr>
      <w:r>
        <w:rPr>
          <w:rFonts w:ascii="宋体" w:hAnsi="宋体" w:hint="eastAsia"/>
          <w:b/>
          <w:color w:val="000000" w:themeColor="text1"/>
          <w:sz w:val="28"/>
          <w:szCs w:val="32"/>
        </w:rPr>
        <w:t>评审办法及成交标准……</w:t>
      </w:r>
      <w:proofErr w:type="gramStart"/>
      <w:r>
        <w:rPr>
          <w:rFonts w:ascii="宋体" w:hAnsi="宋体" w:hint="eastAsia"/>
          <w:b/>
          <w:color w:val="000000" w:themeColor="text1"/>
          <w:sz w:val="28"/>
          <w:szCs w:val="32"/>
        </w:rPr>
        <w:t>………………………………………</w:t>
      </w:r>
      <w:proofErr w:type="gramEnd"/>
      <w:r>
        <w:rPr>
          <w:rFonts w:ascii="宋体" w:hAnsi="宋体" w:hint="eastAsia"/>
          <w:b/>
          <w:color w:val="000000" w:themeColor="text1"/>
          <w:sz w:val="28"/>
          <w:szCs w:val="32"/>
        </w:rPr>
        <w:t>6</w:t>
      </w:r>
    </w:p>
    <w:p w14:paraId="014CEBB3" w14:textId="77777777" w:rsidR="005E1F51" w:rsidRDefault="00000000">
      <w:pPr>
        <w:numPr>
          <w:ilvl w:val="0"/>
          <w:numId w:val="1"/>
        </w:numPr>
        <w:spacing w:line="800" w:lineRule="exact"/>
        <w:ind w:left="1077" w:hanging="717"/>
        <w:jc w:val="left"/>
        <w:rPr>
          <w:rFonts w:ascii="宋体" w:hAnsi="宋体" w:hint="eastAsia"/>
          <w:b/>
          <w:color w:val="000000" w:themeColor="text1"/>
          <w:sz w:val="28"/>
          <w:szCs w:val="32"/>
        </w:rPr>
      </w:pPr>
      <w:r>
        <w:rPr>
          <w:rFonts w:ascii="宋体" w:hAnsi="宋体" w:hint="eastAsia"/>
          <w:b/>
          <w:color w:val="000000" w:themeColor="text1"/>
          <w:sz w:val="28"/>
          <w:szCs w:val="32"/>
        </w:rPr>
        <w:t>响应文件格式……</w:t>
      </w:r>
      <w:proofErr w:type="gramStart"/>
      <w:r>
        <w:rPr>
          <w:rFonts w:ascii="宋体" w:hAnsi="宋体" w:hint="eastAsia"/>
          <w:b/>
          <w:color w:val="000000" w:themeColor="text1"/>
          <w:sz w:val="28"/>
          <w:szCs w:val="32"/>
        </w:rPr>
        <w:t>………………………………………………</w:t>
      </w:r>
      <w:proofErr w:type="gramEnd"/>
      <w:r>
        <w:rPr>
          <w:rFonts w:ascii="宋体" w:hAnsi="宋体" w:hint="eastAsia"/>
          <w:b/>
          <w:color w:val="000000" w:themeColor="text1"/>
          <w:sz w:val="28"/>
          <w:szCs w:val="32"/>
        </w:rPr>
        <w:t>7</w:t>
      </w:r>
    </w:p>
    <w:p w14:paraId="7EFADE62" w14:textId="77777777" w:rsidR="005E1F51" w:rsidRDefault="005E1F51">
      <w:pPr>
        <w:spacing w:line="400" w:lineRule="exact"/>
        <w:jc w:val="left"/>
        <w:rPr>
          <w:rFonts w:ascii="宋体" w:hAnsi="宋体" w:hint="eastAsia"/>
          <w:b/>
          <w:color w:val="000000" w:themeColor="text1"/>
          <w:sz w:val="32"/>
          <w:szCs w:val="32"/>
        </w:rPr>
      </w:pPr>
    </w:p>
    <w:p w14:paraId="793243D2" w14:textId="77777777" w:rsidR="005E1F51" w:rsidRDefault="005E1F51">
      <w:pPr>
        <w:spacing w:line="400" w:lineRule="exact"/>
        <w:jc w:val="center"/>
        <w:rPr>
          <w:rFonts w:ascii="宋体" w:hAnsi="宋体" w:hint="eastAsia"/>
          <w:b/>
          <w:color w:val="000000" w:themeColor="text1"/>
          <w:sz w:val="32"/>
          <w:szCs w:val="32"/>
        </w:rPr>
      </w:pPr>
    </w:p>
    <w:p w14:paraId="1860BC2A" w14:textId="77777777" w:rsidR="005E1F51" w:rsidRDefault="005E1F51">
      <w:pPr>
        <w:spacing w:line="400" w:lineRule="exact"/>
        <w:jc w:val="center"/>
        <w:rPr>
          <w:rFonts w:ascii="宋体" w:hAnsi="宋体" w:hint="eastAsia"/>
          <w:b/>
          <w:color w:val="000000" w:themeColor="text1"/>
          <w:sz w:val="32"/>
          <w:szCs w:val="32"/>
        </w:rPr>
      </w:pPr>
    </w:p>
    <w:p w14:paraId="521F47E3" w14:textId="77777777" w:rsidR="005E1F51" w:rsidRDefault="005E1F51">
      <w:pPr>
        <w:spacing w:line="400" w:lineRule="exact"/>
        <w:jc w:val="center"/>
        <w:rPr>
          <w:rFonts w:ascii="宋体" w:hAnsi="宋体" w:hint="eastAsia"/>
          <w:b/>
          <w:color w:val="000000" w:themeColor="text1"/>
          <w:sz w:val="32"/>
          <w:szCs w:val="32"/>
        </w:rPr>
      </w:pPr>
    </w:p>
    <w:p w14:paraId="1515A4E3" w14:textId="77777777" w:rsidR="005E1F51" w:rsidRDefault="005E1F51">
      <w:pPr>
        <w:spacing w:line="400" w:lineRule="exact"/>
        <w:jc w:val="center"/>
        <w:rPr>
          <w:rFonts w:ascii="宋体" w:hAnsi="宋体" w:hint="eastAsia"/>
          <w:b/>
          <w:color w:val="000000" w:themeColor="text1"/>
          <w:sz w:val="32"/>
          <w:szCs w:val="32"/>
        </w:rPr>
      </w:pPr>
    </w:p>
    <w:p w14:paraId="7A634EA2" w14:textId="77777777" w:rsidR="005E1F51" w:rsidRDefault="005E1F51">
      <w:pPr>
        <w:spacing w:line="400" w:lineRule="exact"/>
        <w:jc w:val="center"/>
        <w:rPr>
          <w:rFonts w:ascii="宋体" w:hAnsi="宋体" w:hint="eastAsia"/>
          <w:b/>
          <w:color w:val="000000" w:themeColor="text1"/>
          <w:sz w:val="32"/>
          <w:szCs w:val="32"/>
        </w:rPr>
      </w:pPr>
    </w:p>
    <w:p w14:paraId="4ECCA991" w14:textId="77777777" w:rsidR="005E1F51" w:rsidRDefault="005E1F51">
      <w:pPr>
        <w:spacing w:line="400" w:lineRule="exact"/>
        <w:jc w:val="center"/>
        <w:rPr>
          <w:rFonts w:ascii="宋体" w:hAnsi="宋体" w:hint="eastAsia"/>
          <w:b/>
          <w:color w:val="000000" w:themeColor="text1"/>
          <w:sz w:val="32"/>
          <w:szCs w:val="32"/>
        </w:rPr>
      </w:pPr>
    </w:p>
    <w:p w14:paraId="1C91FE50" w14:textId="77777777" w:rsidR="005E1F51" w:rsidRDefault="005E1F51">
      <w:pPr>
        <w:spacing w:line="400" w:lineRule="exact"/>
        <w:jc w:val="center"/>
        <w:rPr>
          <w:rFonts w:ascii="宋体" w:hAnsi="宋体" w:hint="eastAsia"/>
          <w:b/>
          <w:color w:val="000000" w:themeColor="text1"/>
          <w:sz w:val="32"/>
          <w:szCs w:val="32"/>
        </w:rPr>
      </w:pPr>
    </w:p>
    <w:p w14:paraId="27D6065A" w14:textId="77777777" w:rsidR="005E1F51" w:rsidRDefault="005E1F51">
      <w:pPr>
        <w:spacing w:line="400" w:lineRule="exact"/>
        <w:jc w:val="center"/>
        <w:rPr>
          <w:rFonts w:ascii="宋体" w:hAnsi="宋体" w:hint="eastAsia"/>
          <w:b/>
          <w:color w:val="000000" w:themeColor="text1"/>
          <w:sz w:val="32"/>
          <w:szCs w:val="32"/>
        </w:rPr>
      </w:pPr>
    </w:p>
    <w:p w14:paraId="58BE6284" w14:textId="77777777" w:rsidR="005E1F51" w:rsidRDefault="005E1F51">
      <w:pPr>
        <w:spacing w:line="400" w:lineRule="exact"/>
        <w:jc w:val="center"/>
        <w:rPr>
          <w:rFonts w:ascii="宋体" w:hAnsi="宋体" w:hint="eastAsia"/>
          <w:b/>
          <w:color w:val="000000" w:themeColor="text1"/>
          <w:sz w:val="32"/>
          <w:szCs w:val="32"/>
        </w:rPr>
      </w:pPr>
    </w:p>
    <w:p w14:paraId="1AD64828" w14:textId="77777777" w:rsidR="005E1F51" w:rsidRDefault="005E1F51">
      <w:pPr>
        <w:spacing w:line="400" w:lineRule="exact"/>
        <w:jc w:val="center"/>
        <w:rPr>
          <w:rFonts w:ascii="宋体" w:hAnsi="宋体" w:hint="eastAsia"/>
          <w:b/>
          <w:color w:val="000000" w:themeColor="text1"/>
          <w:sz w:val="32"/>
          <w:szCs w:val="32"/>
        </w:rPr>
      </w:pPr>
    </w:p>
    <w:p w14:paraId="299AF715" w14:textId="77777777" w:rsidR="005E1F51" w:rsidRDefault="005E1F51">
      <w:pPr>
        <w:spacing w:line="400" w:lineRule="exact"/>
        <w:jc w:val="center"/>
        <w:rPr>
          <w:rFonts w:ascii="宋体" w:hAnsi="宋体" w:hint="eastAsia"/>
          <w:b/>
          <w:color w:val="000000" w:themeColor="text1"/>
          <w:sz w:val="32"/>
          <w:szCs w:val="32"/>
        </w:rPr>
      </w:pPr>
    </w:p>
    <w:p w14:paraId="39059E39" w14:textId="77777777" w:rsidR="005E1F51" w:rsidRDefault="005E1F51">
      <w:pPr>
        <w:spacing w:line="400" w:lineRule="exact"/>
        <w:rPr>
          <w:rFonts w:ascii="宋体" w:hAnsi="宋体" w:hint="eastAsia"/>
          <w:b/>
          <w:color w:val="000000" w:themeColor="text1"/>
          <w:sz w:val="32"/>
          <w:szCs w:val="32"/>
        </w:rPr>
      </w:pPr>
    </w:p>
    <w:p w14:paraId="2793B006" w14:textId="77777777" w:rsidR="005E1F51" w:rsidRDefault="005E1F51">
      <w:pPr>
        <w:numPr>
          <w:ilvl w:val="0"/>
          <w:numId w:val="2"/>
        </w:numPr>
        <w:spacing w:line="500" w:lineRule="exact"/>
        <w:jc w:val="center"/>
        <w:rPr>
          <w:rFonts w:ascii="宋体" w:hAnsi="宋体" w:hint="eastAsia"/>
          <w:b/>
          <w:color w:val="000000" w:themeColor="text1"/>
          <w:sz w:val="28"/>
          <w:szCs w:val="28"/>
        </w:rPr>
        <w:sectPr w:rsidR="005E1F51">
          <w:headerReference w:type="default" r:id="rId8"/>
          <w:footerReference w:type="default" r:id="rId9"/>
          <w:pgSz w:w="11906" w:h="16838"/>
          <w:pgMar w:top="1304" w:right="1247" w:bottom="1304" w:left="1247" w:header="794" w:footer="992" w:gutter="0"/>
          <w:pgNumType w:start="1"/>
          <w:cols w:space="720"/>
          <w:titlePg/>
          <w:docGrid w:type="lines" w:linePitch="312"/>
        </w:sectPr>
      </w:pPr>
    </w:p>
    <w:p w14:paraId="67D49C4F" w14:textId="77777777" w:rsidR="005E1F51" w:rsidRDefault="00000000" w:rsidP="005D3872">
      <w:pPr>
        <w:numPr>
          <w:ilvl w:val="0"/>
          <w:numId w:val="2"/>
        </w:numPr>
        <w:jc w:val="center"/>
        <w:outlineLvl w:val="0"/>
        <w:rPr>
          <w:rFonts w:ascii="宋体" w:hAnsi="宋体" w:hint="eastAsia"/>
          <w:b/>
          <w:color w:val="000000" w:themeColor="text1"/>
          <w:sz w:val="28"/>
          <w:szCs w:val="28"/>
        </w:rPr>
      </w:pPr>
      <w:r>
        <w:rPr>
          <w:rFonts w:ascii="宋体" w:hAnsi="宋体" w:hint="eastAsia"/>
          <w:b/>
          <w:color w:val="000000" w:themeColor="text1"/>
          <w:sz w:val="28"/>
          <w:szCs w:val="28"/>
        </w:rPr>
        <w:lastRenderedPageBreak/>
        <w:t>采购公告</w:t>
      </w:r>
    </w:p>
    <w:p w14:paraId="627D8380" w14:textId="43B55989" w:rsidR="005E1F51" w:rsidRDefault="00000000" w:rsidP="005D3872">
      <w:pPr>
        <w:jc w:val="center"/>
        <w:rPr>
          <w:rFonts w:ascii="宋体" w:hAnsi="宋体" w:hint="eastAsia"/>
          <w:b/>
          <w:color w:val="000000" w:themeColor="text1"/>
          <w:sz w:val="28"/>
          <w:szCs w:val="28"/>
        </w:rPr>
      </w:pPr>
      <w:r>
        <w:rPr>
          <w:rFonts w:ascii="宋体" w:hAnsi="宋体" w:hint="eastAsia"/>
          <w:b/>
          <w:color w:val="000000" w:themeColor="text1"/>
          <w:sz w:val="28"/>
          <w:szCs w:val="28"/>
        </w:rPr>
        <w:t>柳州市信息化建设管理中心关于《</w:t>
      </w:r>
      <w:r w:rsidR="006844C7">
        <w:rPr>
          <w:rFonts w:ascii="宋体" w:hAnsi="宋体" w:hint="eastAsia"/>
          <w:b/>
          <w:color w:val="000000" w:themeColor="text1"/>
          <w:sz w:val="28"/>
          <w:szCs w:val="28"/>
        </w:rPr>
        <w:t>2024年柳州市政府网站及政务新媒体安全检查和监测服务</w:t>
      </w:r>
      <w:r>
        <w:rPr>
          <w:rFonts w:ascii="宋体" w:hAnsi="宋体" w:hint="eastAsia"/>
          <w:b/>
          <w:color w:val="000000" w:themeColor="text1"/>
          <w:sz w:val="28"/>
          <w:szCs w:val="28"/>
        </w:rPr>
        <w:t>》采购公告</w:t>
      </w:r>
    </w:p>
    <w:p w14:paraId="042AA88F" w14:textId="5EA56620" w:rsidR="005E1F51" w:rsidRDefault="00000000" w:rsidP="005D3872">
      <w:pPr>
        <w:ind w:firstLineChars="200" w:firstLine="480"/>
        <w:jc w:val="left"/>
        <w:rPr>
          <w:rFonts w:ascii="宋体" w:hAnsi="宋体" w:hint="eastAsia"/>
          <w:bCs/>
          <w:color w:val="000000" w:themeColor="text1"/>
          <w:sz w:val="24"/>
        </w:rPr>
      </w:pPr>
      <w:r>
        <w:rPr>
          <w:rFonts w:ascii="宋体" w:hAnsi="宋体" w:hint="eastAsia"/>
          <w:bCs/>
          <w:color w:val="000000" w:themeColor="text1"/>
          <w:sz w:val="24"/>
        </w:rPr>
        <w:t>根据工作需要，柳州市信息化建设管理中心计划采购《</w:t>
      </w:r>
      <w:r w:rsidR="006844C7">
        <w:rPr>
          <w:rFonts w:ascii="宋体" w:hAnsi="宋体" w:hint="eastAsia"/>
          <w:bCs/>
          <w:color w:val="000000" w:themeColor="text1"/>
          <w:sz w:val="24"/>
        </w:rPr>
        <w:t>2024年柳州市政府网站及政务新媒体安全检查和监测服务</w:t>
      </w:r>
      <w:r>
        <w:rPr>
          <w:rFonts w:ascii="宋体" w:hAnsi="宋体" w:hint="eastAsia"/>
          <w:bCs/>
          <w:color w:val="000000" w:themeColor="text1"/>
          <w:sz w:val="24"/>
        </w:rPr>
        <w:t>》项目，欢迎符合条件的供应商参加报价。柳州市信息化建设管理中心将按照《中华人民共和国政府采购法》等有关规定要求，本着遵循公开透明原则、公平竞争原则、公正原则和诚实信用原则，对参与报价的单位进行综合比选后择优确定供应商。有关事项公告如下：</w:t>
      </w:r>
    </w:p>
    <w:p w14:paraId="73912E5E" w14:textId="77777777" w:rsidR="005E1F51" w:rsidRDefault="00000000" w:rsidP="005D3872">
      <w:pPr>
        <w:ind w:firstLineChars="200" w:firstLine="482"/>
        <w:jc w:val="left"/>
        <w:rPr>
          <w:rFonts w:ascii="宋体" w:hAnsi="宋体" w:hint="eastAsia"/>
          <w:b/>
          <w:color w:val="000000" w:themeColor="text1"/>
          <w:sz w:val="24"/>
        </w:rPr>
      </w:pPr>
      <w:r>
        <w:rPr>
          <w:rFonts w:ascii="宋体" w:hAnsi="宋体" w:hint="eastAsia"/>
          <w:b/>
          <w:color w:val="000000" w:themeColor="text1"/>
          <w:sz w:val="24"/>
        </w:rPr>
        <w:t>一、采购项目名称</w:t>
      </w:r>
    </w:p>
    <w:p w14:paraId="23ACC3BC" w14:textId="18136CAB" w:rsidR="005E1F51" w:rsidRDefault="00000000" w:rsidP="005D3872">
      <w:pPr>
        <w:ind w:firstLineChars="200" w:firstLine="480"/>
        <w:jc w:val="left"/>
        <w:rPr>
          <w:rFonts w:ascii="宋体" w:hAnsi="宋体" w:hint="eastAsia"/>
          <w:bCs/>
          <w:color w:val="000000" w:themeColor="text1"/>
          <w:sz w:val="24"/>
        </w:rPr>
      </w:pPr>
      <w:r>
        <w:rPr>
          <w:rFonts w:ascii="宋体" w:hAnsi="宋体" w:hint="eastAsia"/>
          <w:bCs/>
          <w:color w:val="000000" w:themeColor="text1"/>
          <w:sz w:val="24"/>
        </w:rPr>
        <w:t>项目名称：</w:t>
      </w:r>
      <w:r w:rsidR="006844C7">
        <w:rPr>
          <w:rFonts w:ascii="宋体" w:hAnsi="宋体" w:hint="eastAsia"/>
          <w:bCs/>
          <w:color w:val="000000" w:themeColor="text1"/>
          <w:sz w:val="24"/>
        </w:rPr>
        <w:t>2024年柳州市政府网站及政务新媒体安全检查和监测服务</w:t>
      </w:r>
    </w:p>
    <w:p w14:paraId="35DDD93E" w14:textId="636665E6" w:rsidR="005E1F51" w:rsidRDefault="00000000" w:rsidP="005D3872">
      <w:pPr>
        <w:pStyle w:val="a0"/>
        <w:ind w:firstLineChars="200" w:firstLine="480"/>
        <w:rPr>
          <w:rFonts w:ascii="宋体" w:hAnsi="宋体" w:hint="eastAsia"/>
          <w:bCs/>
          <w:color w:val="000000" w:themeColor="text1"/>
          <w:kern w:val="2"/>
          <w:sz w:val="24"/>
          <w:szCs w:val="24"/>
        </w:rPr>
      </w:pPr>
      <w:r>
        <w:rPr>
          <w:rFonts w:ascii="宋体" w:hAnsi="宋体" w:hint="eastAsia"/>
          <w:bCs/>
          <w:color w:val="000000" w:themeColor="text1"/>
          <w:kern w:val="2"/>
          <w:sz w:val="24"/>
          <w:szCs w:val="24"/>
        </w:rPr>
        <w:t>项目编码：</w:t>
      </w:r>
      <w:r w:rsidR="0066777F" w:rsidRPr="0066777F">
        <w:rPr>
          <w:rFonts w:ascii="宋体" w:hAnsi="宋体"/>
          <w:bCs/>
          <w:color w:val="000000" w:themeColor="text1"/>
          <w:kern w:val="2"/>
          <w:sz w:val="24"/>
          <w:szCs w:val="24"/>
        </w:rPr>
        <w:t>LZIC2024-C-006</w:t>
      </w:r>
    </w:p>
    <w:p w14:paraId="1AE3E01D" w14:textId="77777777" w:rsidR="005E1F51" w:rsidRDefault="00000000" w:rsidP="005D3872">
      <w:pPr>
        <w:ind w:firstLineChars="200" w:firstLine="482"/>
        <w:jc w:val="left"/>
        <w:rPr>
          <w:rFonts w:ascii="宋体" w:hAnsi="宋体" w:hint="eastAsia"/>
          <w:b/>
          <w:color w:val="000000" w:themeColor="text1"/>
          <w:sz w:val="24"/>
        </w:rPr>
      </w:pPr>
      <w:r>
        <w:rPr>
          <w:rFonts w:ascii="宋体" w:hAnsi="宋体" w:hint="eastAsia"/>
          <w:b/>
          <w:color w:val="000000" w:themeColor="text1"/>
          <w:sz w:val="24"/>
        </w:rPr>
        <w:t>二、项目预算</w:t>
      </w:r>
    </w:p>
    <w:p w14:paraId="3319820A" w14:textId="77777777" w:rsidR="005E1F51" w:rsidRDefault="00000000" w:rsidP="005D3872">
      <w:pPr>
        <w:ind w:firstLineChars="200" w:firstLine="480"/>
        <w:jc w:val="left"/>
        <w:rPr>
          <w:rFonts w:ascii="宋体" w:hAnsi="宋体" w:hint="eastAsia"/>
          <w:bCs/>
          <w:color w:val="000000" w:themeColor="text1"/>
          <w:sz w:val="24"/>
        </w:rPr>
      </w:pPr>
      <w:r>
        <w:rPr>
          <w:rFonts w:ascii="宋体" w:hAnsi="宋体" w:hint="eastAsia"/>
          <w:bCs/>
          <w:color w:val="000000" w:themeColor="text1"/>
          <w:sz w:val="24"/>
        </w:rPr>
        <w:t>项目服务期一年，预算为人民币壹拾玖万元整（¥190,000.00元）。供应商的报价不得超出项目预算，否则按无效投标处理。</w:t>
      </w:r>
    </w:p>
    <w:p w14:paraId="749E9ABD" w14:textId="77777777" w:rsidR="005E1F51" w:rsidRDefault="00000000" w:rsidP="005D3872">
      <w:pPr>
        <w:ind w:firstLineChars="200" w:firstLine="482"/>
        <w:jc w:val="left"/>
        <w:rPr>
          <w:rFonts w:ascii="宋体" w:hAnsi="宋体" w:hint="eastAsia"/>
          <w:bCs/>
          <w:color w:val="000000" w:themeColor="text1"/>
          <w:sz w:val="24"/>
        </w:rPr>
      </w:pPr>
      <w:r>
        <w:rPr>
          <w:rFonts w:ascii="宋体" w:hAnsi="宋体" w:hint="eastAsia"/>
          <w:b/>
          <w:color w:val="000000" w:themeColor="text1"/>
          <w:sz w:val="24"/>
        </w:rPr>
        <w:t>三、项目服务地点</w:t>
      </w:r>
    </w:p>
    <w:p w14:paraId="03A32E17" w14:textId="77777777" w:rsidR="005E1F51" w:rsidRDefault="00000000" w:rsidP="005D3872">
      <w:pPr>
        <w:ind w:firstLineChars="200" w:firstLine="480"/>
        <w:jc w:val="left"/>
        <w:rPr>
          <w:rFonts w:ascii="宋体" w:hAnsi="宋体" w:hint="eastAsia"/>
          <w:bCs/>
          <w:color w:val="000000" w:themeColor="text1"/>
          <w:sz w:val="24"/>
        </w:rPr>
      </w:pPr>
      <w:r>
        <w:rPr>
          <w:rFonts w:ascii="宋体" w:hAnsi="宋体" w:hint="eastAsia"/>
          <w:bCs/>
          <w:color w:val="000000" w:themeColor="text1"/>
          <w:sz w:val="24"/>
        </w:rPr>
        <w:t>柳州市三中路66号</w:t>
      </w:r>
    </w:p>
    <w:p w14:paraId="262BCB59" w14:textId="77777777" w:rsidR="005E1F51" w:rsidRDefault="00000000" w:rsidP="005D3872">
      <w:pPr>
        <w:ind w:firstLineChars="200" w:firstLine="482"/>
        <w:jc w:val="left"/>
        <w:rPr>
          <w:rFonts w:ascii="宋体" w:hAnsi="宋体" w:hint="eastAsia"/>
          <w:bCs/>
          <w:color w:val="000000" w:themeColor="text1"/>
          <w:sz w:val="24"/>
        </w:rPr>
      </w:pPr>
      <w:r>
        <w:rPr>
          <w:rFonts w:ascii="宋体" w:hAnsi="宋体" w:hint="eastAsia"/>
          <w:b/>
          <w:color w:val="000000" w:themeColor="text1"/>
          <w:sz w:val="24"/>
        </w:rPr>
        <w:t>四、采购项目基本情况、采购需求</w:t>
      </w:r>
    </w:p>
    <w:p w14:paraId="7924E880" w14:textId="77777777" w:rsidR="005E1F51" w:rsidRDefault="00000000" w:rsidP="005D3872">
      <w:pPr>
        <w:ind w:firstLineChars="200" w:firstLine="480"/>
        <w:jc w:val="left"/>
        <w:rPr>
          <w:rFonts w:ascii="宋体" w:hAnsi="宋体" w:hint="eastAsia"/>
          <w:bCs/>
          <w:color w:val="000000" w:themeColor="text1"/>
          <w:sz w:val="24"/>
        </w:rPr>
      </w:pPr>
      <w:r>
        <w:rPr>
          <w:rFonts w:ascii="宋体" w:hAnsi="宋体" w:hint="eastAsia"/>
          <w:bCs/>
          <w:color w:val="000000" w:themeColor="text1"/>
          <w:sz w:val="24"/>
        </w:rPr>
        <w:t>详见采购需求。</w:t>
      </w:r>
    </w:p>
    <w:p w14:paraId="17F8682B" w14:textId="77777777" w:rsidR="005E1F51" w:rsidRDefault="00000000" w:rsidP="005D3872">
      <w:pPr>
        <w:ind w:firstLineChars="200" w:firstLine="482"/>
        <w:jc w:val="left"/>
        <w:rPr>
          <w:rFonts w:ascii="宋体" w:hAnsi="宋体" w:hint="eastAsia"/>
          <w:bCs/>
          <w:color w:val="000000" w:themeColor="text1"/>
          <w:sz w:val="24"/>
        </w:rPr>
      </w:pPr>
      <w:r>
        <w:rPr>
          <w:rFonts w:ascii="宋体" w:hAnsi="宋体" w:hint="eastAsia"/>
          <w:b/>
          <w:color w:val="000000" w:themeColor="text1"/>
          <w:sz w:val="24"/>
        </w:rPr>
        <w:t>五、报价人资格要求</w:t>
      </w:r>
    </w:p>
    <w:p w14:paraId="2FC1023A" w14:textId="77777777" w:rsidR="005E1F51" w:rsidRDefault="00000000" w:rsidP="005D3872">
      <w:pPr>
        <w:ind w:firstLineChars="200" w:firstLine="480"/>
        <w:jc w:val="left"/>
        <w:rPr>
          <w:rFonts w:ascii="宋体" w:hAnsi="宋体" w:hint="eastAsia"/>
          <w:bCs/>
          <w:color w:val="000000" w:themeColor="text1"/>
          <w:sz w:val="24"/>
        </w:rPr>
      </w:pPr>
      <w:r>
        <w:rPr>
          <w:rFonts w:ascii="宋体" w:hAnsi="宋体" w:hint="eastAsia"/>
          <w:bCs/>
          <w:color w:val="000000" w:themeColor="text1"/>
          <w:sz w:val="24"/>
        </w:rPr>
        <w:t>1.符合《中华人民共和国政府采购法》第二十二条的规定，国内注册（指按国家有关规定要求注册的）生产或经营本次采购项目内容，同时具备法人资格的供应商。</w:t>
      </w:r>
    </w:p>
    <w:p w14:paraId="1A7F4549" w14:textId="77777777" w:rsidR="005E1F51" w:rsidRDefault="00000000" w:rsidP="005D3872">
      <w:pPr>
        <w:ind w:firstLineChars="200" w:firstLine="480"/>
        <w:jc w:val="left"/>
        <w:rPr>
          <w:rFonts w:ascii="宋体" w:hAnsi="宋体" w:hint="eastAsia"/>
          <w:bCs/>
          <w:color w:val="000000" w:themeColor="text1"/>
          <w:sz w:val="24"/>
        </w:rPr>
      </w:pPr>
      <w:r>
        <w:rPr>
          <w:rFonts w:ascii="宋体" w:hAnsi="宋体" w:hint="eastAsia"/>
          <w:bCs/>
          <w:color w:val="000000" w:themeColor="text1"/>
          <w:sz w:val="24"/>
        </w:rPr>
        <w:t>2.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将被拒绝参与本次采购活动。</w:t>
      </w:r>
    </w:p>
    <w:p w14:paraId="1F91CFAC" w14:textId="77777777" w:rsidR="005E1F51" w:rsidRDefault="00000000" w:rsidP="005D3872">
      <w:pPr>
        <w:ind w:firstLineChars="200" w:firstLine="480"/>
        <w:jc w:val="left"/>
        <w:rPr>
          <w:rFonts w:ascii="宋体" w:hAnsi="宋体" w:hint="eastAsia"/>
          <w:bCs/>
          <w:color w:val="000000" w:themeColor="text1"/>
          <w:sz w:val="24"/>
        </w:rPr>
      </w:pPr>
      <w:r>
        <w:rPr>
          <w:rFonts w:ascii="宋体" w:hAnsi="宋体" w:hint="eastAsia"/>
          <w:bCs/>
          <w:color w:val="000000" w:themeColor="text1"/>
          <w:sz w:val="24"/>
        </w:rPr>
        <w:t>3.本项目不接受联合体报价。</w:t>
      </w:r>
    </w:p>
    <w:p w14:paraId="37D8BE45" w14:textId="77777777" w:rsidR="005E1F51" w:rsidRDefault="00000000" w:rsidP="005D3872">
      <w:pPr>
        <w:ind w:firstLineChars="200" w:firstLine="482"/>
        <w:jc w:val="left"/>
        <w:rPr>
          <w:rFonts w:ascii="宋体" w:hAnsi="宋体" w:hint="eastAsia"/>
          <w:b/>
          <w:color w:val="000000" w:themeColor="text1"/>
          <w:sz w:val="24"/>
        </w:rPr>
      </w:pPr>
      <w:r>
        <w:rPr>
          <w:rFonts w:ascii="宋体" w:hAnsi="宋体" w:hint="eastAsia"/>
          <w:b/>
          <w:color w:val="000000" w:themeColor="text1"/>
          <w:sz w:val="24"/>
        </w:rPr>
        <w:t>六、相应文件提交</w:t>
      </w:r>
    </w:p>
    <w:p w14:paraId="11082D2B" w14:textId="77777777" w:rsidR="005E1F51" w:rsidRDefault="00000000" w:rsidP="005D3872">
      <w:pPr>
        <w:ind w:firstLineChars="200" w:firstLine="480"/>
        <w:jc w:val="left"/>
        <w:rPr>
          <w:rFonts w:ascii="宋体" w:hAnsi="宋体" w:hint="eastAsia"/>
          <w:bCs/>
          <w:color w:val="000000" w:themeColor="text1"/>
          <w:sz w:val="24"/>
        </w:rPr>
      </w:pPr>
      <w:r>
        <w:rPr>
          <w:rFonts w:ascii="宋体" w:hAnsi="宋体" w:hint="eastAsia"/>
          <w:bCs/>
          <w:color w:val="000000" w:themeColor="text1"/>
          <w:sz w:val="24"/>
        </w:rPr>
        <w:t>提交时间及地址：</w:t>
      </w:r>
    </w:p>
    <w:p w14:paraId="01B984C5" w14:textId="140838F8" w:rsidR="005E1F51" w:rsidRDefault="00000000" w:rsidP="005D3872">
      <w:pPr>
        <w:ind w:firstLineChars="200" w:firstLine="480"/>
        <w:jc w:val="left"/>
        <w:rPr>
          <w:rFonts w:ascii="宋体" w:hAnsi="宋体" w:hint="eastAsia"/>
          <w:bCs/>
          <w:color w:val="000000" w:themeColor="text1"/>
          <w:sz w:val="24"/>
        </w:rPr>
      </w:pPr>
      <w:r>
        <w:rPr>
          <w:rFonts w:ascii="宋体" w:hAnsi="宋体" w:hint="eastAsia"/>
          <w:bCs/>
          <w:color w:val="000000" w:themeColor="text1"/>
          <w:sz w:val="24"/>
        </w:rPr>
        <w:t>请于</w:t>
      </w:r>
      <w:r w:rsidR="006844C7">
        <w:rPr>
          <w:rFonts w:ascii="宋体" w:hAnsi="宋体" w:hint="eastAsia"/>
          <w:bCs/>
          <w:color w:val="000000" w:themeColor="text1"/>
          <w:sz w:val="24"/>
        </w:rPr>
        <w:t>2024年11月2</w:t>
      </w:r>
      <w:r w:rsidR="0066777F">
        <w:rPr>
          <w:rFonts w:ascii="宋体" w:hAnsi="宋体" w:hint="eastAsia"/>
          <w:bCs/>
          <w:color w:val="000000" w:themeColor="text1"/>
          <w:sz w:val="24"/>
        </w:rPr>
        <w:t>5</w:t>
      </w:r>
      <w:r w:rsidR="006844C7">
        <w:rPr>
          <w:rFonts w:ascii="宋体" w:hAnsi="宋体" w:hint="eastAsia"/>
          <w:bCs/>
          <w:color w:val="000000" w:themeColor="text1"/>
          <w:sz w:val="24"/>
        </w:rPr>
        <w:t>日</w:t>
      </w:r>
      <w:r>
        <w:rPr>
          <w:rFonts w:ascii="宋体" w:hAnsi="宋体" w:hint="eastAsia"/>
          <w:bCs/>
          <w:color w:val="000000" w:themeColor="text1"/>
          <w:sz w:val="24"/>
        </w:rPr>
        <w:t>18：00前将加盖公章的材料以密封报价文件方式（一正一副）</w:t>
      </w:r>
      <w:r>
        <w:rPr>
          <w:rFonts w:ascii="宋体" w:hAnsi="宋体" w:hint="eastAsia"/>
          <w:b/>
          <w:color w:val="000000" w:themeColor="text1"/>
          <w:sz w:val="24"/>
        </w:rPr>
        <w:t>提交或邮寄</w:t>
      </w:r>
      <w:r>
        <w:rPr>
          <w:rFonts w:ascii="宋体" w:hAnsi="宋体" w:hint="eastAsia"/>
          <w:bCs/>
          <w:color w:val="000000" w:themeColor="text1"/>
          <w:sz w:val="24"/>
        </w:rPr>
        <w:t>至柳州市信息化建设管理中心，逾期送达的将予以拒收（或作无效报价文件处理）。</w:t>
      </w:r>
    </w:p>
    <w:p w14:paraId="45272B3E" w14:textId="77777777" w:rsidR="005E1F51" w:rsidRDefault="00000000" w:rsidP="005D3872">
      <w:pPr>
        <w:ind w:firstLineChars="200" w:firstLine="480"/>
        <w:jc w:val="left"/>
        <w:rPr>
          <w:rFonts w:ascii="宋体" w:hAnsi="宋体" w:hint="eastAsia"/>
          <w:bCs/>
          <w:color w:val="000000" w:themeColor="text1"/>
          <w:sz w:val="24"/>
        </w:rPr>
      </w:pPr>
      <w:r>
        <w:rPr>
          <w:rFonts w:ascii="宋体" w:hAnsi="宋体" w:hint="eastAsia"/>
          <w:bCs/>
          <w:color w:val="000000" w:themeColor="text1"/>
          <w:sz w:val="24"/>
        </w:rPr>
        <w:t>材料接收地址：</w:t>
      </w:r>
    </w:p>
    <w:p w14:paraId="0AB2D3C7" w14:textId="77777777" w:rsidR="005E1F51" w:rsidRDefault="00000000" w:rsidP="005D3872">
      <w:pPr>
        <w:ind w:firstLineChars="200" w:firstLine="480"/>
        <w:jc w:val="left"/>
        <w:rPr>
          <w:rFonts w:ascii="宋体" w:hAnsi="宋体" w:hint="eastAsia"/>
          <w:bCs/>
          <w:color w:val="000000" w:themeColor="text1"/>
          <w:sz w:val="24"/>
        </w:rPr>
      </w:pPr>
      <w:r>
        <w:rPr>
          <w:rFonts w:ascii="宋体" w:hAnsi="宋体" w:hint="eastAsia"/>
          <w:bCs/>
          <w:color w:val="000000" w:themeColor="text1"/>
          <w:sz w:val="24"/>
        </w:rPr>
        <w:t>柳州市三中路66号1号办公楼117</w:t>
      </w:r>
    </w:p>
    <w:p w14:paraId="09733324" w14:textId="77777777" w:rsidR="005E1F51" w:rsidRDefault="00000000" w:rsidP="005D3872">
      <w:pPr>
        <w:ind w:firstLineChars="200" w:firstLine="482"/>
        <w:jc w:val="left"/>
        <w:rPr>
          <w:rFonts w:ascii="宋体" w:hAnsi="宋体" w:hint="eastAsia"/>
          <w:b/>
          <w:color w:val="000000" w:themeColor="text1"/>
          <w:sz w:val="24"/>
        </w:rPr>
      </w:pPr>
      <w:r>
        <w:rPr>
          <w:rFonts w:ascii="宋体" w:hAnsi="宋体" w:hint="eastAsia"/>
          <w:b/>
          <w:color w:val="000000" w:themeColor="text1"/>
          <w:sz w:val="24"/>
        </w:rPr>
        <w:t>七、我中心将适时组成采购小组，依法确定成交单位</w:t>
      </w:r>
    </w:p>
    <w:p w14:paraId="237DA83F" w14:textId="77777777" w:rsidR="005E1F51" w:rsidRDefault="00000000" w:rsidP="005D3872">
      <w:pPr>
        <w:ind w:firstLineChars="200" w:firstLine="480"/>
        <w:jc w:val="left"/>
        <w:rPr>
          <w:rFonts w:ascii="宋体" w:hAnsi="宋体" w:hint="eastAsia"/>
          <w:bCs/>
          <w:color w:val="000000" w:themeColor="text1"/>
          <w:sz w:val="24"/>
        </w:rPr>
      </w:pPr>
      <w:r>
        <w:rPr>
          <w:rFonts w:ascii="宋体" w:hAnsi="宋体" w:hint="eastAsia"/>
          <w:bCs/>
          <w:color w:val="000000" w:themeColor="text1"/>
          <w:sz w:val="24"/>
        </w:rPr>
        <w:t xml:space="preserve">1.联系人：张颖  联系电话：0772-2822881 </w:t>
      </w:r>
    </w:p>
    <w:p w14:paraId="26AC4D42" w14:textId="77777777" w:rsidR="005E1F51" w:rsidRDefault="00000000" w:rsidP="005D3872">
      <w:pPr>
        <w:ind w:firstLineChars="200" w:firstLine="480"/>
        <w:jc w:val="left"/>
        <w:rPr>
          <w:rFonts w:ascii="宋体" w:hAnsi="宋体"/>
          <w:bCs/>
          <w:color w:val="000000" w:themeColor="text1"/>
          <w:sz w:val="24"/>
        </w:rPr>
      </w:pPr>
      <w:r>
        <w:rPr>
          <w:rFonts w:ascii="宋体" w:hAnsi="宋体" w:hint="eastAsia"/>
          <w:bCs/>
          <w:color w:val="000000" w:themeColor="text1"/>
          <w:sz w:val="24"/>
        </w:rPr>
        <w:t>2.通讯地址：柳州市三中路66号1号办公楼117，邮编：545001。</w:t>
      </w:r>
    </w:p>
    <w:p w14:paraId="3F9551DE" w14:textId="77777777" w:rsidR="005D3872" w:rsidRDefault="005D3872" w:rsidP="005D3872">
      <w:pPr>
        <w:pStyle w:val="a0"/>
      </w:pPr>
    </w:p>
    <w:p w14:paraId="6808527D" w14:textId="77777777" w:rsidR="005D3872" w:rsidRDefault="005D3872" w:rsidP="005D3872"/>
    <w:p w14:paraId="2BE190D2" w14:textId="77777777" w:rsidR="005D3872" w:rsidRDefault="005D3872" w:rsidP="005D3872">
      <w:pPr>
        <w:pStyle w:val="a0"/>
      </w:pPr>
    </w:p>
    <w:p w14:paraId="79294483" w14:textId="77777777" w:rsidR="005D3872" w:rsidRPr="005D3872" w:rsidRDefault="005D3872" w:rsidP="005D3872">
      <w:pPr>
        <w:rPr>
          <w:rFonts w:hint="eastAsia"/>
        </w:rPr>
      </w:pPr>
    </w:p>
    <w:p w14:paraId="54E6A0E5" w14:textId="7B20DB88" w:rsidR="005E1F51" w:rsidRDefault="00000000" w:rsidP="005D3872">
      <w:pPr>
        <w:rPr>
          <w:rFonts w:ascii="宋体" w:hAnsi="宋体" w:cs="宋体" w:hint="eastAsia"/>
          <w:bCs/>
          <w:color w:val="000000" w:themeColor="text1"/>
          <w:sz w:val="24"/>
        </w:rPr>
      </w:pPr>
      <w:r>
        <w:rPr>
          <w:rFonts w:ascii="宋体" w:hAnsi="宋体" w:cs="宋体" w:hint="eastAsia"/>
          <w:color w:val="000000" w:themeColor="text1"/>
          <w:sz w:val="24"/>
        </w:rPr>
        <w:t xml:space="preserve">                                                       </w:t>
      </w:r>
      <w:r>
        <w:rPr>
          <w:rFonts w:ascii="宋体" w:hAnsi="宋体" w:hint="eastAsia"/>
          <w:bCs/>
          <w:color w:val="000000" w:themeColor="text1"/>
          <w:sz w:val="24"/>
        </w:rPr>
        <w:t>柳州市信息化建设管理中心</w:t>
      </w:r>
    </w:p>
    <w:p w14:paraId="2EB74A6F" w14:textId="788EE00D" w:rsidR="005E1F51" w:rsidRDefault="00000000" w:rsidP="005D3872">
      <w:pPr>
        <w:jc w:val="center"/>
        <w:rPr>
          <w:rFonts w:ascii="宋体" w:hAnsi="宋体" w:cs="宋体" w:hint="eastAsia"/>
          <w:bCs/>
          <w:color w:val="000000" w:themeColor="text1"/>
          <w:sz w:val="24"/>
        </w:rPr>
      </w:pPr>
      <w:r>
        <w:rPr>
          <w:rFonts w:ascii="宋体" w:hAnsi="宋体" w:cs="宋体" w:hint="eastAsia"/>
          <w:bCs/>
          <w:color w:val="000000" w:themeColor="text1"/>
          <w:sz w:val="24"/>
        </w:rPr>
        <w:t xml:space="preserve">                                                      202</w:t>
      </w:r>
      <w:r w:rsidR="006844C7">
        <w:rPr>
          <w:rFonts w:ascii="宋体" w:hAnsi="宋体" w:cs="宋体" w:hint="eastAsia"/>
          <w:bCs/>
          <w:color w:val="000000" w:themeColor="text1"/>
          <w:sz w:val="24"/>
        </w:rPr>
        <w:t>4</w:t>
      </w:r>
      <w:r>
        <w:rPr>
          <w:rFonts w:ascii="宋体" w:hAnsi="宋体" w:cs="宋体" w:hint="eastAsia"/>
          <w:bCs/>
          <w:color w:val="000000" w:themeColor="text1"/>
          <w:sz w:val="24"/>
        </w:rPr>
        <w:t>年1</w:t>
      </w:r>
      <w:r w:rsidR="006844C7">
        <w:rPr>
          <w:rFonts w:ascii="宋体" w:hAnsi="宋体" w:cs="宋体" w:hint="eastAsia"/>
          <w:bCs/>
          <w:color w:val="000000" w:themeColor="text1"/>
          <w:sz w:val="24"/>
        </w:rPr>
        <w:t>1</w:t>
      </w:r>
      <w:r>
        <w:rPr>
          <w:rFonts w:ascii="宋体" w:hAnsi="宋体" w:cs="宋体" w:hint="eastAsia"/>
          <w:bCs/>
          <w:color w:val="000000" w:themeColor="text1"/>
          <w:sz w:val="24"/>
        </w:rPr>
        <w:t>月1</w:t>
      </w:r>
      <w:r w:rsidR="0066777F">
        <w:rPr>
          <w:rFonts w:ascii="宋体" w:hAnsi="宋体" w:cs="宋体" w:hint="eastAsia"/>
          <w:bCs/>
          <w:color w:val="000000" w:themeColor="text1"/>
          <w:sz w:val="24"/>
        </w:rPr>
        <w:t>5</w:t>
      </w:r>
      <w:r>
        <w:rPr>
          <w:rFonts w:ascii="宋体" w:hAnsi="宋体" w:cs="宋体" w:hint="eastAsia"/>
          <w:bCs/>
          <w:color w:val="000000" w:themeColor="text1"/>
          <w:sz w:val="24"/>
        </w:rPr>
        <w:t>日</w:t>
      </w:r>
    </w:p>
    <w:p w14:paraId="48AF449D" w14:textId="77777777" w:rsidR="005E1F51" w:rsidRDefault="005E1F51">
      <w:pPr>
        <w:rPr>
          <w:rFonts w:ascii="宋体" w:hAnsi="宋体" w:hint="eastAsia"/>
          <w:b/>
          <w:color w:val="000000" w:themeColor="text1"/>
          <w:sz w:val="28"/>
          <w:szCs w:val="32"/>
        </w:rPr>
      </w:pPr>
    </w:p>
    <w:p w14:paraId="06E80F09" w14:textId="77777777" w:rsidR="005E1F51" w:rsidRDefault="005E1F51">
      <w:pPr>
        <w:pStyle w:val="a9"/>
        <w:snapToGrid w:val="0"/>
        <w:spacing w:line="400" w:lineRule="exact"/>
        <w:ind w:firstLineChars="200" w:firstLine="562"/>
        <w:jc w:val="center"/>
        <w:outlineLvl w:val="0"/>
        <w:rPr>
          <w:rFonts w:hAnsi="宋体" w:hint="eastAsia"/>
          <w:b/>
          <w:color w:val="000000" w:themeColor="text1"/>
          <w:sz w:val="28"/>
          <w:szCs w:val="32"/>
        </w:rPr>
        <w:sectPr w:rsidR="005E1F51">
          <w:footerReference w:type="default" r:id="rId10"/>
          <w:pgSz w:w="11906" w:h="16838"/>
          <w:pgMar w:top="1104" w:right="999" w:bottom="1080" w:left="1247" w:header="794" w:footer="992" w:gutter="0"/>
          <w:cols w:space="720"/>
          <w:docGrid w:type="lines" w:linePitch="312"/>
        </w:sectPr>
      </w:pPr>
    </w:p>
    <w:p w14:paraId="0F957123" w14:textId="77777777" w:rsidR="005E1F51" w:rsidRDefault="00000000">
      <w:pPr>
        <w:pStyle w:val="a9"/>
        <w:snapToGrid w:val="0"/>
        <w:spacing w:line="400" w:lineRule="exact"/>
        <w:ind w:firstLineChars="200" w:firstLine="562"/>
        <w:jc w:val="center"/>
        <w:outlineLvl w:val="0"/>
        <w:rPr>
          <w:rFonts w:hAnsi="宋体" w:hint="eastAsia"/>
          <w:b/>
          <w:color w:val="000000" w:themeColor="text1"/>
          <w:sz w:val="32"/>
          <w:szCs w:val="32"/>
        </w:rPr>
      </w:pPr>
      <w:r>
        <w:rPr>
          <w:rFonts w:hAnsi="宋体" w:hint="eastAsia"/>
          <w:b/>
          <w:color w:val="000000" w:themeColor="text1"/>
          <w:sz w:val="28"/>
          <w:szCs w:val="32"/>
        </w:rPr>
        <w:lastRenderedPageBreak/>
        <w:t>第二章 服务需求及说明</w:t>
      </w:r>
    </w:p>
    <w:p w14:paraId="73220D46" w14:textId="77777777" w:rsidR="005E1F51" w:rsidRDefault="005E1F51">
      <w:pPr>
        <w:spacing w:line="560" w:lineRule="exact"/>
        <w:jc w:val="center"/>
        <w:rPr>
          <w:rFonts w:ascii="仿宋_GB2312" w:eastAsia="仿宋_GB2312" w:hAnsi="仿宋_GB2312" w:cs="仿宋_GB2312" w:hint="eastAsia"/>
          <w:color w:val="000000" w:themeColor="text1"/>
          <w:sz w:val="32"/>
          <w:szCs w:val="32"/>
        </w:rPr>
      </w:pPr>
    </w:p>
    <w:p w14:paraId="7C643428" w14:textId="77777777" w:rsidR="005E1F51" w:rsidRDefault="00000000">
      <w:pPr>
        <w:spacing w:line="400" w:lineRule="exact"/>
        <w:ind w:firstLineChars="200" w:firstLine="482"/>
        <w:rPr>
          <w:rFonts w:ascii="宋体" w:hAnsi="宋体" w:cs="宋体" w:hint="eastAsia"/>
          <w:color w:val="000000" w:themeColor="text1"/>
          <w:sz w:val="24"/>
        </w:rPr>
      </w:pPr>
      <w:r>
        <w:rPr>
          <w:rFonts w:ascii="宋体" w:hAnsi="宋体" w:cs="宋体" w:hint="eastAsia"/>
          <w:b/>
          <w:bCs/>
          <w:color w:val="000000" w:themeColor="text1"/>
          <w:sz w:val="24"/>
        </w:rPr>
        <w:t>一、总体目标</w:t>
      </w:r>
    </w:p>
    <w:p w14:paraId="2B31DAF1" w14:textId="33AEDA20" w:rsidR="005E1F51" w:rsidRDefault="00000000">
      <w:pPr>
        <w:spacing w:line="40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通过第三方监测服务实现对柳州市本级政府网站50个（其中：1个市人民政府门户网站，10个县区人民政府门户网站，39个市直部门网站）和2</w:t>
      </w:r>
      <w:r w:rsidR="001E1787">
        <w:rPr>
          <w:rFonts w:ascii="宋体" w:hAnsi="宋体" w:cs="宋体" w:hint="eastAsia"/>
          <w:color w:val="000000" w:themeColor="text1"/>
          <w:sz w:val="24"/>
        </w:rPr>
        <w:t>44</w:t>
      </w:r>
      <w:r>
        <w:rPr>
          <w:rFonts w:ascii="宋体" w:hAnsi="宋体" w:cs="宋体" w:hint="eastAsia"/>
          <w:color w:val="000000" w:themeColor="text1"/>
          <w:sz w:val="24"/>
        </w:rPr>
        <w:t>个市直部门政务新媒体运行情况的数据采集、数据处理和数据分析功能，为市本级政府网站与政务新媒体提供监测预警服务，对于单项否决指标和扣分指标时时监测，网站、新媒体可用性、信息更新情况、互动回应情况、服务实用情况以及网站访问状态和错断链情况进行及时预警和告知。根据常态化的监测要求，按照国办和自治区的检查指标以月份、季度和年度为单位，进行检查采样生成月检查情况、季度检查情况和年度总结报告，为政府网站及政务新媒体管理部门提供运行情况报告。</w:t>
      </w:r>
    </w:p>
    <w:p w14:paraId="32A9257F" w14:textId="77777777" w:rsidR="005E1F51" w:rsidRDefault="00000000">
      <w:pPr>
        <w:spacing w:line="400" w:lineRule="exact"/>
        <w:ind w:firstLineChars="200" w:firstLine="482"/>
        <w:rPr>
          <w:rFonts w:ascii="宋体" w:hAnsi="宋体" w:cs="宋体" w:hint="eastAsia"/>
          <w:color w:val="000000" w:themeColor="text1"/>
          <w:sz w:val="24"/>
        </w:rPr>
      </w:pPr>
      <w:r>
        <w:rPr>
          <w:rFonts w:ascii="宋体" w:hAnsi="宋体" w:cs="宋体" w:hint="eastAsia"/>
          <w:b/>
          <w:bCs/>
          <w:color w:val="000000" w:themeColor="text1"/>
          <w:sz w:val="24"/>
        </w:rPr>
        <w:t>二、服务需求</w:t>
      </w:r>
    </w:p>
    <w:p w14:paraId="1E1039BA" w14:textId="77777777" w:rsidR="005E1F51" w:rsidRDefault="00000000">
      <w:pPr>
        <w:spacing w:line="40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（一）政府网站及政务新媒体监管PC端系统服务</w:t>
      </w:r>
    </w:p>
    <w:p w14:paraId="6F835E13" w14:textId="77777777" w:rsidR="005E1F51" w:rsidRDefault="00000000">
      <w:pPr>
        <w:spacing w:line="40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按照《国务院办公厅秘书局关于印发政府网站与政务新媒体检查指标、监管工作年度考核指标》（国办秘函〔2019〕19号）文件要求，利用专业自动监测技术服务，检查网站站点无法访问、栏目不更新、错断链、附件下载、网站响应、IPv6访问监测问题；检查政务新媒体（微信、微博、</w:t>
      </w:r>
      <w:proofErr w:type="gramStart"/>
      <w:r>
        <w:rPr>
          <w:rFonts w:ascii="宋体" w:hAnsi="宋体" w:cs="宋体" w:hint="eastAsia"/>
          <w:color w:val="000000" w:themeColor="text1"/>
          <w:sz w:val="24"/>
        </w:rPr>
        <w:t>头条号</w:t>
      </w:r>
      <w:proofErr w:type="gramEnd"/>
      <w:r>
        <w:rPr>
          <w:rFonts w:ascii="宋体" w:hAnsi="宋体" w:cs="宋体" w:hint="eastAsia"/>
          <w:color w:val="000000" w:themeColor="text1"/>
          <w:sz w:val="24"/>
        </w:rPr>
        <w:t>等）账号安全、泄密事故、发布内容不更新、响应等方面；检查新增稿件及历史稿件内容安全是否存在严重表述错误、是否存在敏感图片、潜在问题等方面进行扫描等。</w:t>
      </w:r>
    </w:p>
    <w:p w14:paraId="1DBCE003" w14:textId="77777777" w:rsidR="005E1F51" w:rsidRDefault="00000000">
      <w:pPr>
        <w:spacing w:line="40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2.监测数据支持实时在线查看或下载，了解整体网站及政务新媒体的整体健康状况，提供整改通知和反馈的渠道，方便及时整改，提升工作效率；对督办过程进行管理，掌握整改进度。</w:t>
      </w:r>
    </w:p>
    <w:p w14:paraId="71EA9626" w14:textId="77777777" w:rsidR="005E1F51" w:rsidRDefault="00000000">
      <w:pPr>
        <w:spacing w:line="40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3.平台功能要求：通过网站和政务新媒体监测平台对网站及政务新媒体开展技术监测，实现监测过程、监测结果和结果整改的全过程留痕可见。供应商必须提供的电脑端监测系统（平台）支持，并满足以下功能需求。</w:t>
      </w:r>
    </w:p>
    <w:p w14:paraId="4F8F1F72" w14:textId="77777777" w:rsidR="005E1F51" w:rsidRDefault="00000000">
      <w:pPr>
        <w:spacing w:line="40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（1）提供监测系统和政务新媒体检查系统支持监测总</w:t>
      </w:r>
      <w:proofErr w:type="gramStart"/>
      <w:r>
        <w:rPr>
          <w:rFonts w:ascii="宋体" w:hAnsi="宋体" w:cs="宋体" w:hint="eastAsia"/>
          <w:color w:val="000000" w:themeColor="text1"/>
          <w:sz w:val="24"/>
        </w:rPr>
        <w:t>览</w:t>
      </w:r>
      <w:proofErr w:type="gramEnd"/>
      <w:r>
        <w:rPr>
          <w:rFonts w:ascii="宋体" w:hAnsi="宋体" w:cs="宋体" w:hint="eastAsia"/>
          <w:color w:val="000000" w:themeColor="text1"/>
          <w:sz w:val="24"/>
        </w:rPr>
        <w:t>、数据看板、首页更新情况、栏目更新情况、</w:t>
      </w:r>
      <w:proofErr w:type="gramStart"/>
      <w:r>
        <w:rPr>
          <w:rFonts w:ascii="宋体" w:hAnsi="宋体" w:cs="宋体" w:hint="eastAsia"/>
          <w:color w:val="000000" w:themeColor="text1"/>
          <w:sz w:val="24"/>
        </w:rPr>
        <w:t>错敏信息</w:t>
      </w:r>
      <w:proofErr w:type="gramEnd"/>
      <w:r>
        <w:rPr>
          <w:rFonts w:ascii="宋体" w:hAnsi="宋体" w:cs="宋体" w:hint="eastAsia"/>
          <w:color w:val="000000" w:themeColor="text1"/>
          <w:sz w:val="24"/>
        </w:rPr>
        <w:t>情况、隐私泄露、</w:t>
      </w:r>
      <w:proofErr w:type="gramStart"/>
      <w:r>
        <w:rPr>
          <w:rFonts w:ascii="宋体" w:hAnsi="宋体" w:cs="宋体" w:hint="eastAsia"/>
          <w:color w:val="000000" w:themeColor="text1"/>
          <w:sz w:val="24"/>
        </w:rPr>
        <w:t>外链暗链</w:t>
      </w:r>
      <w:proofErr w:type="gramEnd"/>
      <w:r>
        <w:rPr>
          <w:rFonts w:ascii="宋体" w:hAnsi="宋体" w:cs="宋体" w:hint="eastAsia"/>
          <w:color w:val="000000" w:themeColor="text1"/>
          <w:sz w:val="24"/>
        </w:rPr>
        <w:t>、首页连通性、IPV6监测情况、栏目管理和高级服务（报告服务、数据自查、自定义词）等。</w:t>
      </w:r>
    </w:p>
    <w:p w14:paraId="40B64B21" w14:textId="77777777" w:rsidR="005E1F51" w:rsidRDefault="00000000">
      <w:pPr>
        <w:spacing w:line="40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（2）提供系统PC端监测系统和网站人工检查复核报告服务有关材料下载。PC端监测系统反映的稿件内容安全是否存在严重错别字和其他潜在问题等方面，提供扫描和内容安全检测服务报告下载等。</w:t>
      </w:r>
    </w:p>
    <w:p w14:paraId="2C6D0E5A" w14:textId="77777777" w:rsidR="005E1F51" w:rsidRDefault="00000000">
      <w:pPr>
        <w:spacing w:line="40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（3）系统支持服务期间设置的预警机制，预警方式包括：在线预警、</w:t>
      </w:r>
      <w:proofErr w:type="gramStart"/>
      <w:r>
        <w:rPr>
          <w:rFonts w:ascii="宋体" w:hAnsi="宋体" w:cs="宋体" w:hint="eastAsia"/>
          <w:color w:val="000000" w:themeColor="text1"/>
          <w:sz w:val="24"/>
        </w:rPr>
        <w:t>微信预警</w:t>
      </w:r>
      <w:proofErr w:type="gramEnd"/>
      <w:r>
        <w:rPr>
          <w:rFonts w:ascii="宋体" w:hAnsi="宋体" w:cs="宋体" w:hint="eastAsia"/>
          <w:color w:val="000000" w:themeColor="text1"/>
          <w:sz w:val="24"/>
        </w:rPr>
        <w:t>、短信预警或邮件预警等功能</w:t>
      </w:r>
    </w:p>
    <w:p w14:paraId="6ECC529B" w14:textId="77777777" w:rsidR="005E1F51" w:rsidRDefault="005E1F51">
      <w:pPr>
        <w:spacing w:line="400" w:lineRule="exact"/>
        <w:ind w:firstLineChars="200" w:firstLine="480"/>
        <w:rPr>
          <w:rFonts w:ascii="宋体" w:hAnsi="宋体" w:cs="宋体" w:hint="eastAsia"/>
          <w:color w:val="000000" w:themeColor="text1"/>
          <w:sz w:val="24"/>
        </w:rPr>
        <w:sectPr w:rsidR="005E1F51">
          <w:footerReference w:type="default" r:id="rId11"/>
          <w:pgSz w:w="11906" w:h="16838"/>
          <w:pgMar w:top="1104" w:right="999" w:bottom="1080" w:left="1247" w:header="794" w:footer="992" w:gutter="0"/>
          <w:cols w:space="720"/>
          <w:docGrid w:type="lines" w:linePitch="312"/>
        </w:sectPr>
      </w:pPr>
    </w:p>
    <w:p w14:paraId="2F8A0230" w14:textId="4C39DB38" w:rsidR="005E1F51" w:rsidRDefault="00000000">
      <w:pPr>
        <w:spacing w:line="40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lastRenderedPageBreak/>
        <w:t>（4）供应商提供的系统可实时</w:t>
      </w:r>
      <w:r w:rsidR="000B0A64">
        <w:rPr>
          <w:rFonts w:ascii="宋体" w:hAnsi="宋体" w:cs="宋体" w:hint="eastAsia"/>
          <w:color w:val="000000" w:themeColor="text1"/>
          <w:sz w:val="24"/>
        </w:rPr>
        <w:t>在</w:t>
      </w:r>
      <w:r>
        <w:rPr>
          <w:rFonts w:ascii="宋体" w:hAnsi="宋体" w:cs="宋体" w:hint="eastAsia"/>
          <w:color w:val="000000" w:themeColor="text1"/>
          <w:sz w:val="24"/>
        </w:rPr>
        <w:t>PC</w:t>
      </w:r>
      <w:r w:rsidR="000B0A64">
        <w:rPr>
          <w:rFonts w:ascii="宋体" w:hAnsi="宋体" w:cs="宋体" w:hint="eastAsia"/>
          <w:color w:val="000000" w:themeColor="text1"/>
          <w:sz w:val="24"/>
        </w:rPr>
        <w:t>端</w:t>
      </w:r>
      <w:r>
        <w:rPr>
          <w:rFonts w:ascii="宋体" w:hAnsi="宋体" w:cs="宋体" w:hint="eastAsia"/>
          <w:color w:val="000000" w:themeColor="text1"/>
          <w:sz w:val="24"/>
        </w:rPr>
        <w:t>在线查看是否整改存在问题的错误或下载EXCEL表，支持实时查看错别字是否修改状态提示，支持手动调整状态。采购人可在后台系统了解和掌握网站整体健康状况，并方便及时整改。</w:t>
      </w:r>
    </w:p>
    <w:p w14:paraId="5C82CB45" w14:textId="77777777" w:rsidR="005E1F51" w:rsidRDefault="00000000">
      <w:pPr>
        <w:spacing w:line="40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（5）提供事后监测服务要求为24小时*7天的PC系统实时监测服务，支持短信、</w:t>
      </w:r>
      <w:proofErr w:type="gramStart"/>
      <w:r>
        <w:rPr>
          <w:rFonts w:ascii="宋体" w:hAnsi="宋体" w:cs="宋体" w:hint="eastAsia"/>
          <w:color w:val="000000" w:themeColor="text1"/>
          <w:sz w:val="24"/>
        </w:rPr>
        <w:t>微信小</w:t>
      </w:r>
      <w:proofErr w:type="gramEnd"/>
      <w:r>
        <w:rPr>
          <w:rFonts w:ascii="宋体" w:hAnsi="宋体" w:cs="宋体" w:hint="eastAsia"/>
          <w:color w:val="000000" w:themeColor="text1"/>
          <w:sz w:val="24"/>
        </w:rPr>
        <w:t>程序提醒，支持自主增减负责人和提示提醒模式。</w:t>
      </w:r>
    </w:p>
    <w:p w14:paraId="20BCFC1F" w14:textId="77777777" w:rsidR="005E1F51" w:rsidRDefault="00000000">
      <w:pPr>
        <w:spacing w:line="40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（6）提供网站历史稿件和新增稿件严重表述错误和敏感信息等内容安全问题支持勾选。</w:t>
      </w:r>
    </w:p>
    <w:p w14:paraId="0D20F3E0" w14:textId="77777777" w:rsidR="005E1F51" w:rsidRDefault="00000000">
      <w:pPr>
        <w:spacing w:line="40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（7）系统支持大数据分析系统展示，系统支持人工复查和及时预警功能。</w:t>
      </w:r>
    </w:p>
    <w:p w14:paraId="44389E35" w14:textId="77777777" w:rsidR="005E1F51" w:rsidRDefault="00000000">
      <w:pPr>
        <w:spacing w:line="40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（二）政府网站全面检测服务</w:t>
      </w:r>
    </w:p>
    <w:p w14:paraId="4B1A3C2F" w14:textId="77777777" w:rsidR="005E1F51" w:rsidRDefault="00000000">
      <w:pPr>
        <w:spacing w:line="40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市和县区人民政府门户网站检测报告：对门户网站严格按照《国务院办公厅秘书局关于印发政府网站与政务新媒体检查指标》的三大部分指标（单项否决项、加分项与扣分项）的网站各项指标要求，通过对网站监测数据以及对政策文件、政策解读、解读比例、解读关联、办事内容准确度、表格样表、IPv6改造情况、页面兼容性等信息进行人工核实筛选出具数据报告或问题清单作为服务交付成果。</w:t>
      </w:r>
    </w:p>
    <w:p w14:paraId="4883A440" w14:textId="77777777" w:rsidR="005E1F51" w:rsidRDefault="00000000">
      <w:pPr>
        <w:spacing w:line="40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市直部门网站检测报告：对市直部门网站严格按照《国务院办公厅秘书局关于印发政府网站与政务新媒体检查指标》第一部分指标（单项否决项）关于网站的各项指标需进行人工核实筛选出具数据报告或问题清单作为服务交付成果。</w:t>
      </w:r>
    </w:p>
    <w:p w14:paraId="7D410888" w14:textId="77777777" w:rsidR="005E1F51" w:rsidRDefault="00000000">
      <w:pPr>
        <w:spacing w:line="40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3.服务方式：按季度和年度频率提供检测报告方式。</w:t>
      </w:r>
    </w:p>
    <w:p w14:paraId="42F14F14" w14:textId="77777777" w:rsidR="005E1F51" w:rsidRDefault="00000000">
      <w:pPr>
        <w:spacing w:line="40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（三）政务新媒体全面检测服务</w:t>
      </w:r>
    </w:p>
    <w:p w14:paraId="3E738DE7" w14:textId="77777777" w:rsidR="005E1F51" w:rsidRDefault="00000000">
      <w:pPr>
        <w:spacing w:line="40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1.每日或每周对政务新媒体（微信、</w:t>
      </w:r>
      <w:proofErr w:type="gramStart"/>
      <w:r>
        <w:rPr>
          <w:rFonts w:ascii="宋体" w:hAnsi="宋体" w:cs="宋体" w:hint="eastAsia"/>
          <w:color w:val="000000" w:themeColor="text1"/>
          <w:sz w:val="24"/>
        </w:rPr>
        <w:t>微博及头条号</w:t>
      </w:r>
      <w:proofErr w:type="gramEnd"/>
      <w:r>
        <w:rPr>
          <w:rFonts w:ascii="宋体" w:hAnsi="宋体" w:cs="宋体" w:hint="eastAsia"/>
          <w:color w:val="000000" w:themeColor="text1"/>
          <w:sz w:val="24"/>
        </w:rPr>
        <w:t>等）账号安全、泄密事故、发布内容不更新、响应等方面进行自动扫描等，监测结果在系统后台展示，支持用户实时查看和下载，也可通过短信、</w:t>
      </w:r>
      <w:proofErr w:type="gramStart"/>
      <w:r>
        <w:rPr>
          <w:rFonts w:ascii="宋体" w:hAnsi="宋体" w:cs="宋体" w:hint="eastAsia"/>
          <w:color w:val="000000" w:themeColor="text1"/>
          <w:sz w:val="24"/>
        </w:rPr>
        <w:t>微信及</w:t>
      </w:r>
      <w:proofErr w:type="gramEnd"/>
      <w:r>
        <w:rPr>
          <w:rFonts w:ascii="宋体" w:hAnsi="宋体" w:cs="宋体" w:hint="eastAsia"/>
          <w:color w:val="000000" w:themeColor="text1"/>
          <w:sz w:val="24"/>
        </w:rPr>
        <w:t>邮件等方式进行预警；主管单位通过系统后台可以查看管辖区域内政务新媒体的监测情况。</w:t>
      </w:r>
    </w:p>
    <w:p w14:paraId="7217B660" w14:textId="77777777" w:rsidR="005E1F51" w:rsidRDefault="00000000">
      <w:pPr>
        <w:spacing w:line="40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政务新媒体检测报告：严格按照《国务院办公厅秘书局关于印发政府网站与政务新媒体检查指标》中的政务新媒体指标要求，根据系统监测数据，结合人工监测对监测时间点前两周内无更新、无法下载或使用，提供有效互动功能等。通过系统+人工核查中将予以排查；出具数据报告或问题清单，作为服务交付成果。</w:t>
      </w:r>
    </w:p>
    <w:p w14:paraId="12BC6A74" w14:textId="77777777" w:rsidR="005E1F51" w:rsidRDefault="00000000">
      <w:pPr>
        <w:spacing w:line="40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3.服务方式：每周对提供政务新媒体的更新情况统计表。</w:t>
      </w:r>
    </w:p>
    <w:p w14:paraId="614C9511" w14:textId="77777777" w:rsidR="005E1F51" w:rsidRDefault="00000000">
      <w:pPr>
        <w:spacing w:line="40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（四）内容安全全面检测服务</w:t>
      </w:r>
    </w:p>
    <w:p w14:paraId="51FF9E77" w14:textId="77777777" w:rsidR="005E1F51" w:rsidRDefault="00000000">
      <w:pPr>
        <w:spacing w:line="40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1.每日针对网站与政务新媒体监测的新增稿件提供</w:t>
      </w:r>
      <w:proofErr w:type="gramStart"/>
      <w:r>
        <w:rPr>
          <w:rFonts w:ascii="宋体" w:hAnsi="宋体" w:cs="宋体" w:hint="eastAsia"/>
          <w:color w:val="000000" w:themeColor="text1"/>
          <w:sz w:val="24"/>
        </w:rPr>
        <w:t>错敏字</w:t>
      </w:r>
      <w:proofErr w:type="gramEnd"/>
      <w:r>
        <w:rPr>
          <w:rFonts w:ascii="宋体" w:hAnsi="宋体" w:cs="宋体" w:hint="eastAsia"/>
          <w:color w:val="000000" w:themeColor="text1"/>
          <w:sz w:val="24"/>
        </w:rPr>
        <w:t>隐私内容，</w:t>
      </w:r>
      <w:proofErr w:type="gramStart"/>
      <w:r>
        <w:rPr>
          <w:rFonts w:ascii="宋体" w:hAnsi="宋体" w:cs="宋体" w:hint="eastAsia"/>
          <w:color w:val="000000" w:themeColor="text1"/>
          <w:sz w:val="24"/>
        </w:rPr>
        <w:t>暗链等</w:t>
      </w:r>
      <w:proofErr w:type="gramEnd"/>
      <w:r>
        <w:rPr>
          <w:rFonts w:ascii="宋体" w:hAnsi="宋体" w:cs="宋体" w:hint="eastAsia"/>
          <w:color w:val="000000" w:themeColor="text1"/>
          <w:sz w:val="24"/>
        </w:rPr>
        <w:t>情况进行检查，详情记录相应问题所在位置并给出相应的修改建议等，通过短信、</w:t>
      </w:r>
      <w:proofErr w:type="gramStart"/>
      <w:r>
        <w:rPr>
          <w:rFonts w:ascii="宋体" w:hAnsi="宋体" w:cs="宋体" w:hint="eastAsia"/>
          <w:color w:val="000000" w:themeColor="text1"/>
          <w:sz w:val="24"/>
        </w:rPr>
        <w:t>微信及</w:t>
      </w:r>
      <w:proofErr w:type="gramEnd"/>
      <w:r>
        <w:rPr>
          <w:rFonts w:ascii="宋体" w:hAnsi="宋体" w:cs="宋体" w:hint="eastAsia"/>
          <w:color w:val="000000" w:themeColor="text1"/>
          <w:sz w:val="24"/>
        </w:rPr>
        <w:t>邮件等方式进行预警，可实时查看网站内容安全监测综述报告。主管单位通过系统后台可以查看管辖区域内网站及政务新媒体内容安全的监测情况。</w:t>
      </w:r>
    </w:p>
    <w:p w14:paraId="566F2DA5" w14:textId="77777777" w:rsidR="005E1F51" w:rsidRDefault="00000000">
      <w:pPr>
        <w:spacing w:line="40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2.政府网站与政务新媒体内容安全审核报告：针对系统对政府网站（政务新媒体）进行全面检测的系统数据，进行人工审核排查并进行总结分析编制报告。</w:t>
      </w:r>
    </w:p>
    <w:p w14:paraId="0236FACC" w14:textId="77777777" w:rsidR="005E1F51" w:rsidRDefault="00000000">
      <w:pPr>
        <w:spacing w:line="40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3.服务方式：提供7*24小时的系统或平台监测服务，建立六人以上专</w:t>
      </w:r>
      <w:proofErr w:type="gramStart"/>
      <w:r>
        <w:rPr>
          <w:rFonts w:ascii="宋体" w:hAnsi="宋体" w:cs="宋体" w:hint="eastAsia"/>
          <w:color w:val="000000" w:themeColor="text1"/>
          <w:sz w:val="24"/>
        </w:rPr>
        <w:t>群服务</w:t>
      </w:r>
      <w:proofErr w:type="gramEnd"/>
      <w:r>
        <w:rPr>
          <w:rFonts w:ascii="宋体" w:hAnsi="宋体" w:cs="宋体" w:hint="eastAsia"/>
          <w:color w:val="000000" w:themeColor="text1"/>
          <w:sz w:val="24"/>
        </w:rPr>
        <w:t>小组，做到</w:t>
      </w:r>
      <w:r>
        <w:rPr>
          <w:rFonts w:ascii="宋体" w:hAnsi="宋体" w:cs="宋体" w:hint="eastAsia"/>
          <w:color w:val="000000" w:themeColor="text1"/>
          <w:sz w:val="24"/>
        </w:rPr>
        <w:lastRenderedPageBreak/>
        <w:t>工作日内发现严重错别字的情况下第一时间通知和提醒。</w:t>
      </w:r>
    </w:p>
    <w:p w14:paraId="12400E26" w14:textId="77777777" w:rsidR="005E1F51" w:rsidRDefault="00000000">
      <w:pPr>
        <w:spacing w:line="40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（五）事前检测平台</w:t>
      </w:r>
    </w:p>
    <w:p w14:paraId="3BD2C86D" w14:textId="1FA9A0FC" w:rsidR="005E1F51" w:rsidRDefault="00000000">
      <w:pPr>
        <w:spacing w:line="40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1.基于网站（</w:t>
      </w:r>
      <w:proofErr w:type="gramStart"/>
      <w:r>
        <w:rPr>
          <w:rFonts w:ascii="宋体" w:hAnsi="宋体" w:cs="宋体" w:hint="eastAsia"/>
          <w:color w:val="000000" w:themeColor="text1"/>
          <w:sz w:val="24"/>
        </w:rPr>
        <w:t>拓尔思</w:t>
      </w:r>
      <w:proofErr w:type="gramEnd"/>
      <w:r>
        <w:rPr>
          <w:rFonts w:ascii="宋体" w:hAnsi="宋体" w:cs="宋体" w:hint="eastAsia"/>
          <w:color w:val="000000" w:themeColor="text1"/>
          <w:sz w:val="24"/>
        </w:rPr>
        <w:t>）系统后台部署事前监管接口代码，实现对文本内容做事前检查服务。点击纠错，即可对文本内容做错别字/敏感词</w:t>
      </w:r>
      <w:proofErr w:type="gramStart"/>
      <w:r>
        <w:rPr>
          <w:rFonts w:ascii="宋体" w:hAnsi="宋体" w:cs="宋体" w:hint="eastAsia"/>
          <w:color w:val="000000" w:themeColor="text1"/>
          <w:sz w:val="24"/>
        </w:rPr>
        <w:t>词</w:t>
      </w:r>
      <w:proofErr w:type="gramEnd"/>
      <w:r>
        <w:rPr>
          <w:rFonts w:ascii="宋体" w:hAnsi="宋体" w:cs="宋体" w:hint="eastAsia"/>
          <w:color w:val="000000" w:themeColor="text1"/>
          <w:sz w:val="24"/>
        </w:rPr>
        <w:t>扫描。</w:t>
      </w:r>
    </w:p>
    <w:p w14:paraId="205FE048" w14:textId="72B48354" w:rsidR="005E1F51" w:rsidRDefault="002A6F84">
      <w:pPr>
        <w:spacing w:line="40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w:t>
      </w:r>
      <w:r w:rsidR="00000000">
        <w:rPr>
          <w:rFonts w:ascii="宋体" w:hAnsi="宋体" w:cs="宋体" w:hint="eastAsia"/>
          <w:color w:val="000000" w:themeColor="text1"/>
          <w:sz w:val="24"/>
        </w:rPr>
        <w:t>.内容安全监测系统的字库包含词库类别。</w:t>
      </w:r>
    </w:p>
    <w:p w14:paraId="192BE61A" w14:textId="77777777" w:rsidR="005E1F51" w:rsidRDefault="00000000">
      <w:pPr>
        <w:spacing w:line="40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（六）其他服务</w:t>
      </w:r>
    </w:p>
    <w:p w14:paraId="442732E9" w14:textId="4DCCF29F" w:rsidR="005E1F51" w:rsidRDefault="00000000">
      <w:pPr>
        <w:spacing w:line="40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在合同期内提供</w:t>
      </w:r>
      <w:r w:rsidR="00E4081A">
        <w:rPr>
          <w:rFonts w:ascii="宋体" w:hAnsi="宋体" w:cs="宋体" w:hint="eastAsia"/>
          <w:color w:val="000000" w:themeColor="text1"/>
          <w:sz w:val="24"/>
        </w:rPr>
        <w:t>必要</w:t>
      </w:r>
      <w:r>
        <w:rPr>
          <w:rFonts w:ascii="宋体" w:hAnsi="宋体" w:cs="宋体" w:hint="eastAsia"/>
          <w:color w:val="000000" w:themeColor="text1"/>
          <w:sz w:val="24"/>
        </w:rPr>
        <w:t>的业务培训指导，及时报告并全程提供技术支持与配合。</w:t>
      </w:r>
    </w:p>
    <w:p w14:paraId="2ED8E8B7" w14:textId="77777777" w:rsidR="005E1F51" w:rsidRDefault="00000000">
      <w:pPr>
        <w:spacing w:line="400" w:lineRule="exact"/>
        <w:ind w:firstLineChars="200" w:firstLine="482"/>
        <w:rPr>
          <w:rFonts w:ascii="宋体" w:hAnsi="宋体" w:cs="宋体" w:hint="eastAsia"/>
          <w:color w:val="000000" w:themeColor="text1"/>
          <w:sz w:val="24"/>
        </w:rPr>
      </w:pPr>
      <w:r>
        <w:rPr>
          <w:rFonts w:ascii="宋体" w:hAnsi="宋体" w:cs="宋体" w:hint="eastAsia"/>
          <w:b/>
          <w:bCs/>
          <w:color w:val="000000" w:themeColor="text1"/>
          <w:sz w:val="24"/>
        </w:rPr>
        <w:t>三、服务成果</w:t>
      </w:r>
    </w:p>
    <w:p w14:paraId="526486AD" w14:textId="77777777" w:rsidR="005E1F51" w:rsidRDefault="00000000">
      <w:pPr>
        <w:spacing w:line="40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（一）</w:t>
      </w:r>
      <w:proofErr w:type="gramStart"/>
      <w:r>
        <w:rPr>
          <w:rFonts w:ascii="宋体" w:hAnsi="宋体" w:cs="宋体" w:hint="eastAsia"/>
          <w:color w:val="000000" w:themeColor="text1"/>
          <w:sz w:val="24"/>
        </w:rPr>
        <w:t>提供市</w:t>
      </w:r>
      <w:proofErr w:type="gramEnd"/>
      <w:r>
        <w:rPr>
          <w:rFonts w:ascii="宋体" w:hAnsi="宋体" w:cs="宋体" w:hint="eastAsia"/>
          <w:color w:val="000000" w:themeColor="text1"/>
          <w:sz w:val="24"/>
        </w:rPr>
        <w:t>本级政府网站和政务新媒体7*24小时不间断服务，实现严重问题及时预警。</w:t>
      </w:r>
    </w:p>
    <w:p w14:paraId="758F7EA6" w14:textId="77777777" w:rsidR="005E1F51" w:rsidRDefault="00000000">
      <w:pPr>
        <w:spacing w:line="40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（二）每日、每周、每月自动生成系统监测结果。</w:t>
      </w:r>
    </w:p>
    <w:p w14:paraId="1CFAA469" w14:textId="77777777" w:rsidR="005E1F51" w:rsidRDefault="00000000">
      <w:pPr>
        <w:spacing w:line="40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（三）每季度出具系统+人工监测报告。</w:t>
      </w:r>
    </w:p>
    <w:p w14:paraId="56821E98" w14:textId="77777777" w:rsidR="005E1F51" w:rsidRDefault="00000000">
      <w:pPr>
        <w:spacing w:line="40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（四）每年出具年度监测总结报告。</w:t>
      </w:r>
    </w:p>
    <w:p w14:paraId="58DC8DE0" w14:textId="77777777" w:rsidR="005E1F51" w:rsidRDefault="00000000">
      <w:pPr>
        <w:spacing w:line="400" w:lineRule="exact"/>
        <w:ind w:firstLineChars="200" w:firstLine="482"/>
        <w:rPr>
          <w:rFonts w:ascii="宋体" w:hAnsi="宋体" w:cs="宋体" w:hint="eastAsia"/>
          <w:b/>
          <w:bCs/>
          <w:color w:val="000000" w:themeColor="text1"/>
          <w:sz w:val="24"/>
        </w:rPr>
      </w:pPr>
      <w:r>
        <w:rPr>
          <w:rFonts w:ascii="宋体" w:hAnsi="宋体" w:cs="宋体" w:hint="eastAsia"/>
          <w:b/>
          <w:bCs/>
          <w:color w:val="000000" w:themeColor="text1"/>
          <w:sz w:val="24"/>
        </w:rPr>
        <w:t>四、服务期限</w:t>
      </w:r>
    </w:p>
    <w:p w14:paraId="203BB05B" w14:textId="77777777" w:rsidR="005E1F51" w:rsidRDefault="00000000">
      <w:pPr>
        <w:spacing w:line="40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合同签订日期起1年。</w:t>
      </w:r>
    </w:p>
    <w:p w14:paraId="2CE94EB4" w14:textId="77777777" w:rsidR="005E1F51" w:rsidRDefault="005E1F51">
      <w:pPr>
        <w:spacing w:line="400" w:lineRule="exact"/>
        <w:ind w:firstLineChars="200" w:firstLine="480"/>
        <w:rPr>
          <w:rFonts w:ascii="宋体" w:hAnsi="宋体" w:cs="宋体" w:hint="eastAsia"/>
          <w:color w:val="000000" w:themeColor="text1"/>
          <w:sz w:val="24"/>
        </w:rPr>
      </w:pPr>
    </w:p>
    <w:p w14:paraId="0D7D1959" w14:textId="77777777" w:rsidR="005E1F51" w:rsidRDefault="00000000">
      <w:pPr>
        <w:rPr>
          <w:rFonts w:ascii="宋体" w:hAnsi="宋体" w:cs="宋体" w:hint="eastAsia"/>
          <w:color w:val="000000" w:themeColor="text1"/>
          <w:sz w:val="24"/>
        </w:rPr>
      </w:pPr>
      <w:r>
        <w:rPr>
          <w:rFonts w:ascii="宋体" w:hAnsi="宋体" w:cs="宋体" w:hint="eastAsia"/>
          <w:color w:val="000000" w:themeColor="text1"/>
          <w:sz w:val="24"/>
        </w:rPr>
        <w:br w:type="page"/>
      </w:r>
    </w:p>
    <w:p w14:paraId="13422987" w14:textId="77777777" w:rsidR="005E1F51" w:rsidRDefault="00000000">
      <w:pPr>
        <w:spacing w:line="500" w:lineRule="exact"/>
        <w:jc w:val="center"/>
        <w:outlineLvl w:val="0"/>
        <w:rPr>
          <w:rFonts w:ascii="宋体" w:hAnsi="宋体" w:hint="eastAsia"/>
          <w:b/>
          <w:color w:val="000000" w:themeColor="text1"/>
          <w:sz w:val="32"/>
          <w:szCs w:val="32"/>
        </w:rPr>
      </w:pPr>
      <w:r>
        <w:rPr>
          <w:rFonts w:ascii="宋体" w:hAnsi="宋体" w:hint="eastAsia"/>
          <w:b/>
          <w:color w:val="000000" w:themeColor="text1"/>
          <w:sz w:val="28"/>
          <w:szCs w:val="32"/>
        </w:rPr>
        <w:lastRenderedPageBreak/>
        <w:t>第三章 评审办法及成交标准</w:t>
      </w:r>
    </w:p>
    <w:p w14:paraId="6C3FCA60" w14:textId="77777777" w:rsidR="005E1F51" w:rsidRDefault="00000000">
      <w:pPr>
        <w:pStyle w:val="a9"/>
        <w:spacing w:beforeLines="30" w:before="93" w:afterLines="30" w:after="93"/>
        <w:ind w:firstLineChars="200" w:firstLine="482"/>
        <w:jc w:val="center"/>
        <w:rPr>
          <w:b/>
          <w:color w:val="000000" w:themeColor="text1"/>
          <w:sz w:val="24"/>
          <w:szCs w:val="24"/>
        </w:rPr>
      </w:pPr>
      <w:r>
        <w:rPr>
          <w:rFonts w:hint="eastAsia"/>
          <w:b/>
          <w:color w:val="000000" w:themeColor="text1"/>
          <w:sz w:val="24"/>
          <w:szCs w:val="24"/>
        </w:rPr>
        <w:t>综合评分法</w:t>
      </w:r>
    </w:p>
    <w:p w14:paraId="6643B6C4" w14:textId="77777777" w:rsidR="005E1F51" w:rsidRDefault="00000000">
      <w:pPr>
        <w:pStyle w:val="a9"/>
        <w:spacing w:line="400" w:lineRule="exact"/>
        <w:ind w:firstLineChars="200" w:firstLine="482"/>
        <w:outlineLvl w:val="1"/>
        <w:rPr>
          <w:rFonts w:hAnsi="宋体" w:cs="宋体" w:hint="eastAsia"/>
          <w:b/>
          <w:bCs/>
          <w:color w:val="000000" w:themeColor="text1"/>
          <w:sz w:val="24"/>
          <w:szCs w:val="24"/>
        </w:rPr>
      </w:pPr>
      <w:r>
        <w:rPr>
          <w:rFonts w:hAnsi="宋体" w:cs="宋体" w:hint="eastAsia"/>
          <w:b/>
          <w:bCs/>
          <w:color w:val="000000" w:themeColor="text1"/>
          <w:sz w:val="24"/>
          <w:szCs w:val="24"/>
        </w:rPr>
        <w:t>一、评审原则</w:t>
      </w:r>
    </w:p>
    <w:p w14:paraId="4EC75AA3" w14:textId="77777777" w:rsidR="005E1F51" w:rsidRDefault="00000000">
      <w:pPr>
        <w:pStyle w:val="a9"/>
        <w:spacing w:line="400" w:lineRule="exact"/>
        <w:ind w:firstLineChars="200" w:firstLine="480"/>
        <w:rPr>
          <w:rFonts w:hAnsi="宋体" w:cs="宋体" w:hint="eastAsia"/>
          <w:color w:val="000000" w:themeColor="text1"/>
          <w:sz w:val="24"/>
          <w:szCs w:val="24"/>
        </w:rPr>
      </w:pPr>
      <w:r>
        <w:rPr>
          <w:rFonts w:hAnsi="宋体" w:cs="宋体" w:hint="eastAsia"/>
          <w:color w:val="000000" w:themeColor="text1"/>
          <w:sz w:val="24"/>
          <w:szCs w:val="24"/>
        </w:rPr>
        <w:t>(</w:t>
      </w:r>
      <w:proofErr w:type="gramStart"/>
      <w:r>
        <w:rPr>
          <w:rFonts w:hAnsi="宋体" w:cs="宋体" w:hint="eastAsia"/>
          <w:color w:val="000000" w:themeColor="text1"/>
          <w:sz w:val="24"/>
          <w:szCs w:val="24"/>
        </w:rPr>
        <w:t>一</w:t>
      </w:r>
      <w:proofErr w:type="gramEnd"/>
      <w:r>
        <w:rPr>
          <w:rFonts w:hAnsi="宋体" w:cs="宋体" w:hint="eastAsia"/>
          <w:color w:val="000000" w:themeColor="text1"/>
          <w:sz w:val="24"/>
          <w:szCs w:val="24"/>
        </w:rPr>
        <w:t>)评审小组构成：本项目的评审小组由采购人单位采购小组成员组成，成员人数应当为三人以上（含三人）单数。</w:t>
      </w:r>
    </w:p>
    <w:p w14:paraId="50ED0C76" w14:textId="77777777" w:rsidR="005E1F51" w:rsidRDefault="00000000">
      <w:pPr>
        <w:pStyle w:val="a9"/>
        <w:spacing w:line="400" w:lineRule="exact"/>
        <w:ind w:firstLineChars="200" w:firstLine="480"/>
        <w:rPr>
          <w:rFonts w:hAnsi="宋体" w:cs="宋体" w:hint="eastAsia"/>
          <w:color w:val="000000" w:themeColor="text1"/>
          <w:sz w:val="24"/>
          <w:szCs w:val="24"/>
        </w:rPr>
      </w:pPr>
      <w:r>
        <w:rPr>
          <w:rFonts w:hAnsi="宋体" w:cs="宋体" w:hint="eastAsia"/>
          <w:color w:val="000000" w:themeColor="text1"/>
          <w:sz w:val="24"/>
          <w:szCs w:val="24"/>
        </w:rPr>
        <w:t>(二)评审依据：评审小组将以采购文件和响应文件为评定依据进行评审。</w:t>
      </w:r>
    </w:p>
    <w:p w14:paraId="3103DE43" w14:textId="77777777" w:rsidR="005E1F51" w:rsidRDefault="00000000">
      <w:pPr>
        <w:pStyle w:val="a9"/>
        <w:spacing w:line="400" w:lineRule="exact"/>
        <w:ind w:firstLineChars="200" w:firstLine="480"/>
        <w:rPr>
          <w:rFonts w:hAnsi="宋体" w:cs="宋体" w:hint="eastAsia"/>
          <w:color w:val="000000" w:themeColor="text1"/>
          <w:sz w:val="24"/>
          <w:szCs w:val="24"/>
        </w:rPr>
      </w:pPr>
      <w:r>
        <w:rPr>
          <w:rFonts w:hAnsi="宋体" w:cs="宋体" w:hint="eastAsia"/>
          <w:color w:val="000000" w:themeColor="text1"/>
          <w:sz w:val="24"/>
          <w:szCs w:val="24"/>
        </w:rPr>
        <w:t>(三)评审办法：采用百分制综合评分法。</w:t>
      </w:r>
    </w:p>
    <w:p w14:paraId="7C72908B" w14:textId="77777777" w:rsidR="005E1F51" w:rsidRDefault="00000000">
      <w:pPr>
        <w:pStyle w:val="a9"/>
        <w:spacing w:line="400" w:lineRule="exact"/>
        <w:ind w:firstLineChars="200" w:firstLine="482"/>
        <w:outlineLvl w:val="1"/>
        <w:rPr>
          <w:rFonts w:hAnsi="宋体" w:cs="宋体" w:hint="eastAsia"/>
          <w:b/>
          <w:bCs/>
          <w:color w:val="000000" w:themeColor="text1"/>
          <w:sz w:val="24"/>
          <w:szCs w:val="24"/>
        </w:rPr>
      </w:pPr>
      <w:r>
        <w:rPr>
          <w:rFonts w:hAnsi="宋体" w:cs="宋体" w:hint="eastAsia"/>
          <w:b/>
          <w:bCs/>
          <w:color w:val="000000" w:themeColor="text1"/>
          <w:sz w:val="24"/>
          <w:szCs w:val="24"/>
        </w:rPr>
        <w:t>二、评审方法</w:t>
      </w:r>
    </w:p>
    <w:p w14:paraId="52202D64" w14:textId="77777777" w:rsidR="005E1F51" w:rsidRDefault="00000000">
      <w:pPr>
        <w:spacing w:line="40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评审小组会对报价人的响应文件资格性和符合性进行检查，对合格的响应文件，采用百分制综合评分法进行评审。</w:t>
      </w:r>
    </w:p>
    <w:p w14:paraId="377A29C6" w14:textId="77777777" w:rsidR="005E1F51" w:rsidRDefault="00000000">
      <w:pPr>
        <w:spacing w:line="40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评审小组将以采购文件、响应文件为评审依据，提出最后总得分最高的报价人作为成交人。</w:t>
      </w:r>
    </w:p>
    <w:p w14:paraId="64A15F9A" w14:textId="77777777" w:rsidR="005E1F51" w:rsidRDefault="00000000">
      <w:pPr>
        <w:pStyle w:val="a9"/>
        <w:spacing w:line="400" w:lineRule="exact"/>
        <w:ind w:left="420"/>
        <w:outlineLvl w:val="1"/>
        <w:rPr>
          <w:rFonts w:hAnsi="宋体" w:cs="宋体" w:hint="eastAsia"/>
          <w:color w:val="000000" w:themeColor="text1"/>
          <w:kern w:val="2"/>
          <w:sz w:val="24"/>
          <w:szCs w:val="24"/>
        </w:rPr>
      </w:pPr>
      <w:r>
        <w:rPr>
          <w:rFonts w:hAnsi="宋体" w:cs="宋体" w:hint="eastAsia"/>
          <w:b/>
          <w:bCs/>
          <w:color w:val="000000" w:themeColor="text1"/>
          <w:sz w:val="24"/>
          <w:szCs w:val="24"/>
        </w:rPr>
        <w:t>三、评分细则</w:t>
      </w:r>
      <w:r>
        <w:rPr>
          <w:rFonts w:hAnsi="宋体" w:cs="宋体" w:hint="eastAsia"/>
          <w:color w:val="000000" w:themeColor="text1"/>
          <w:kern w:val="2"/>
          <w:sz w:val="24"/>
          <w:szCs w:val="24"/>
        </w:rPr>
        <w:t>（按四舍五入取至百分位）</w:t>
      </w:r>
    </w:p>
    <w:p w14:paraId="1DDD8C83" w14:textId="5FB09CC9" w:rsidR="005E1F51" w:rsidRDefault="00000000">
      <w:pPr>
        <w:pStyle w:val="a9"/>
        <w:spacing w:line="400" w:lineRule="exact"/>
        <w:ind w:firstLineChars="200" w:firstLine="480"/>
        <w:outlineLvl w:val="1"/>
        <w:rPr>
          <w:rFonts w:hAnsi="宋体" w:cs="宋体" w:hint="eastAsia"/>
          <w:color w:val="000000" w:themeColor="text1"/>
          <w:sz w:val="24"/>
          <w:szCs w:val="24"/>
        </w:rPr>
      </w:pPr>
      <w:r>
        <w:rPr>
          <w:rFonts w:hAnsi="宋体" w:cs="宋体" w:hint="eastAsia"/>
          <w:color w:val="000000" w:themeColor="text1"/>
          <w:sz w:val="24"/>
          <w:szCs w:val="24"/>
        </w:rPr>
        <w:t>1．价格分……</w:t>
      </w:r>
      <w:proofErr w:type="gramStart"/>
      <w:r>
        <w:rPr>
          <w:rFonts w:hAnsi="宋体" w:cs="宋体" w:hint="eastAsia"/>
          <w:color w:val="000000" w:themeColor="text1"/>
          <w:sz w:val="24"/>
          <w:szCs w:val="24"/>
        </w:rPr>
        <w:t>………………………………………</w:t>
      </w:r>
      <w:proofErr w:type="gramEnd"/>
      <w:r>
        <w:rPr>
          <w:rFonts w:hAnsi="宋体" w:cs="宋体" w:hint="eastAsia"/>
          <w:color w:val="000000" w:themeColor="text1"/>
          <w:sz w:val="24"/>
          <w:szCs w:val="24"/>
        </w:rPr>
        <w:t>（满分</w:t>
      </w:r>
      <w:r w:rsidR="00563598">
        <w:rPr>
          <w:rFonts w:hAnsi="宋体" w:cs="宋体" w:hint="eastAsia"/>
          <w:color w:val="000000" w:themeColor="text1"/>
          <w:sz w:val="24"/>
          <w:szCs w:val="24"/>
        </w:rPr>
        <w:t>1</w:t>
      </w:r>
      <w:r>
        <w:rPr>
          <w:rFonts w:hAnsi="宋体" w:cs="宋体" w:hint="eastAsia"/>
          <w:color w:val="000000" w:themeColor="text1"/>
          <w:sz w:val="24"/>
          <w:szCs w:val="24"/>
        </w:rPr>
        <w:t>0分）</w:t>
      </w:r>
    </w:p>
    <w:p w14:paraId="576430D7" w14:textId="44D1EDB0" w:rsidR="005E1F51" w:rsidRDefault="00000000">
      <w:pPr>
        <w:pStyle w:val="a9"/>
        <w:spacing w:line="400" w:lineRule="exact"/>
        <w:ind w:firstLineChars="200" w:firstLine="480"/>
        <w:outlineLvl w:val="1"/>
        <w:rPr>
          <w:rFonts w:hAnsi="宋体" w:cs="宋体" w:hint="eastAsia"/>
          <w:color w:val="000000" w:themeColor="text1"/>
          <w:sz w:val="24"/>
          <w:szCs w:val="24"/>
        </w:rPr>
      </w:pPr>
      <w:r>
        <w:rPr>
          <w:rFonts w:hAnsi="宋体" w:cs="宋体" w:hint="eastAsia"/>
          <w:color w:val="000000" w:themeColor="text1"/>
          <w:sz w:val="24"/>
          <w:szCs w:val="24"/>
        </w:rPr>
        <w:t>价格分计算公式：某投标人价格分=基准价/某投标人评标报价金额×</w:t>
      </w:r>
      <w:r w:rsidR="00563598">
        <w:rPr>
          <w:rFonts w:hAnsi="宋体" w:cs="宋体" w:hint="eastAsia"/>
          <w:color w:val="000000" w:themeColor="text1"/>
          <w:sz w:val="24"/>
          <w:szCs w:val="24"/>
        </w:rPr>
        <w:t>1</w:t>
      </w:r>
      <w:r>
        <w:rPr>
          <w:rFonts w:hAnsi="宋体" w:cs="宋体" w:hint="eastAsia"/>
          <w:color w:val="000000" w:themeColor="text1"/>
          <w:sz w:val="24"/>
          <w:szCs w:val="24"/>
        </w:rPr>
        <w:t>0分</w:t>
      </w:r>
    </w:p>
    <w:p w14:paraId="39B28B3C" w14:textId="2161DCD7" w:rsidR="005E1F51" w:rsidRDefault="00000000">
      <w:pPr>
        <w:pStyle w:val="a9"/>
        <w:spacing w:line="400" w:lineRule="exact"/>
        <w:ind w:firstLineChars="200" w:firstLine="480"/>
        <w:outlineLvl w:val="1"/>
        <w:rPr>
          <w:rFonts w:hAnsi="宋体" w:cs="宋体" w:hint="eastAsia"/>
          <w:color w:val="000000" w:themeColor="text1"/>
          <w:sz w:val="24"/>
          <w:szCs w:val="24"/>
        </w:rPr>
      </w:pPr>
      <w:r>
        <w:rPr>
          <w:rFonts w:hAnsi="宋体" w:cs="宋体" w:hint="eastAsia"/>
          <w:color w:val="000000" w:themeColor="text1"/>
          <w:sz w:val="24"/>
          <w:szCs w:val="24"/>
        </w:rPr>
        <w:t>2. 技术分……</w:t>
      </w:r>
      <w:proofErr w:type="gramStart"/>
      <w:r>
        <w:rPr>
          <w:rFonts w:hAnsi="宋体" w:cs="宋体" w:hint="eastAsia"/>
          <w:color w:val="000000" w:themeColor="text1"/>
          <w:sz w:val="24"/>
          <w:szCs w:val="24"/>
        </w:rPr>
        <w:t>………………………………………</w:t>
      </w:r>
      <w:proofErr w:type="gramEnd"/>
      <w:r>
        <w:rPr>
          <w:rFonts w:hAnsi="宋体" w:cs="宋体" w:hint="eastAsia"/>
          <w:color w:val="000000" w:themeColor="text1"/>
          <w:sz w:val="24"/>
          <w:szCs w:val="24"/>
        </w:rPr>
        <w:t>（满分</w:t>
      </w:r>
      <w:r w:rsidR="00563598">
        <w:rPr>
          <w:rFonts w:hAnsi="宋体" w:cs="宋体" w:hint="eastAsia"/>
          <w:color w:val="000000" w:themeColor="text1"/>
          <w:sz w:val="24"/>
          <w:szCs w:val="24"/>
        </w:rPr>
        <w:t>7</w:t>
      </w:r>
      <w:r>
        <w:rPr>
          <w:rFonts w:hAnsi="宋体" w:cs="宋体" w:hint="eastAsia"/>
          <w:color w:val="000000" w:themeColor="text1"/>
          <w:sz w:val="24"/>
          <w:szCs w:val="24"/>
        </w:rPr>
        <w:t>0分）</w:t>
      </w:r>
    </w:p>
    <w:p w14:paraId="1194628D" w14:textId="408F4A2B" w:rsidR="005E1F51" w:rsidRDefault="00000000">
      <w:pPr>
        <w:pStyle w:val="a9"/>
        <w:spacing w:line="400" w:lineRule="exact"/>
        <w:ind w:firstLineChars="200" w:firstLine="480"/>
        <w:outlineLvl w:val="1"/>
        <w:rPr>
          <w:rFonts w:hAnsi="宋体" w:cs="宋体" w:hint="eastAsia"/>
          <w:color w:val="000000" w:themeColor="text1"/>
          <w:sz w:val="24"/>
          <w:szCs w:val="24"/>
        </w:rPr>
      </w:pPr>
      <w:r>
        <w:rPr>
          <w:rFonts w:hAnsi="宋体" w:cs="宋体" w:hint="eastAsia"/>
          <w:color w:val="000000" w:themeColor="text1"/>
          <w:sz w:val="24"/>
          <w:szCs w:val="24"/>
        </w:rPr>
        <w:t>（1）监测服务内容响应分（满分</w:t>
      </w:r>
      <w:r w:rsidR="00563598">
        <w:rPr>
          <w:rFonts w:hAnsi="宋体" w:cs="宋体" w:hint="eastAsia"/>
          <w:color w:val="000000" w:themeColor="text1"/>
          <w:sz w:val="24"/>
          <w:szCs w:val="24"/>
        </w:rPr>
        <w:t>4</w:t>
      </w:r>
      <w:r>
        <w:rPr>
          <w:rFonts w:hAnsi="宋体" w:cs="宋体" w:hint="eastAsia"/>
          <w:color w:val="000000" w:themeColor="text1"/>
          <w:sz w:val="24"/>
          <w:szCs w:val="24"/>
        </w:rPr>
        <w:t>0分）：</w:t>
      </w:r>
    </w:p>
    <w:p w14:paraId="04958854" w14:textId="5144C0D3" w:rsidR="005E1F51" w:rsidRDefault="00000000">
      <w:pPr>
        <w:pStyle w:val="a9"/>
        <w:spacing w:line="400" w:lineRule="exact"/>
        <w:ind w:firstLineChars="200" w:firstLine="480"/>
        <w:outlineLvl w:val="1"/>
        <w:rPr>
          <w:rFonts w:hAnsi="宋体" w:cs="宋体" w:hint="eastAsia"/>
          <w:color w:val="000000" w:themeColor="text1"/>
          <w:sz w:val="24"/>
          <w:szCs w:val="24"/>
        </w:rPr>
      </w:pPr>
      <w:r>
        <w:rPr>
          <w:rFonts w:hAnsi="宋体" w:cs="宋体" w:hint="eastAsia"/>
          <w:color w:val="000000" w:themeColor="text1"/>
          <w:sz w:val="24"/>
          <w:szCs w:val="24"/>
        </w:rPr>
        <w:t>一档（1</w:t>
      </w:r>
      <w:r w:rsidR="00563598">
        <w:rPr>
          <w:rFonts w:hAnsi="宋体" w:cs="宋体" w:hint="eastAsia"/>
          <w:color w:val="000000" w:themeColor="text1"/>
          <w:sz w:val="24"/>
          <w:szCs w:val="24"/>
        </w:rPr>
        <w:t>5</w:t>
      </w:r>
      <w:r>
        <w:rPr>
          <w:rFonts w:hAnsi="宋体" w:cs="宋体" w:hint="eastAsia"/>
          <w:color w:val="000000" w:themeColor="text1"/>
          <w:sz w:val="24"/>
          <w:szCs w:val="24"/>
        </w:rPr>
        <w:t>）：满足响应文件要求，简单描述了服务内容以及服务方式，方案具有一定的可行性。</w:t>
      </w:r>
    </w:p>
    <w:p w14:paraId="779BAE77" w14:textId="63DAD691" w:rsidR="005E1F51" w:rsidRDefault="00000000">
      <w:pPr>
        <w:pStyle w:val="a9"/>
        <w:spacing w:line="400" w:lineRule="exact"/>
        <w:ind w:firstLineChars="200" w:firstLine="480"/>
        <w:outlineLvl w:val="1"/>
        <w:rPr>
          <w:rFonts w:hAnsi="宋体" w:cs="宋体" w:hint="eastAsia"/>
          <w:color w:val="000000" w:themeColor="text1"/>
          <w:sz w:val="24"/>
          <w:szCs w:val="24"/>
        </w:rPr>
      </w:pPr>
      <w:r>
        <w:rPr>
          <w:rFonts w:hAnsi="宋体" w:cs="宋体" w:hint="eastAsia"/>
          <w:color w:val="000000" w:themeColor="text1"/>
          <w:sz w:val="24"/>
          <w:szCs w:val="24"/>
        </w:rPr>
        <w:t>二档（2</w:t>
      </w:r>
      <w:r w:rsidR="00563598">
        <w:rPr>
          <w:rFonts w:hAnsi="宋体" w:cs="宋体" w:hint="eastAsia"/>
          <w:color w:val="000000" w:themeColor="text1"/>
          <w:sz w:val="24"/>
          <w:szCs w:val="24"/>
        </w:rPr>
        <w:t>8</w:t>
      </w:r>
      <w:r>
        <w:rPr>
          <w:rFonts w:hAnsi="宋体" w:cs="宋体" w:hint="eastAsia"/>
          <w:color w:val="000000" w:themeColor="text1"/>
          <w:sz w:val="24"/>
          <w:szCs w:val="24"/>
        </w:rPr>
        <w:t>）：满足响应文件要求，详细描述了服务内容以及服务方式，并提供有服务保障方案。</w:t>
      </w:r>
    </w:p>
    <w:p w14:paraId="2A811506" w14:textId="7F7CACFE" w:rsidR="005E1F51" w:rsidRDefault="00000000">
      <w:pPr>
        <w:pStyle w:val="a9"/>
        <w:spacing w:line="400" w:lineRule="exact"/>
        <w:ind w:firstLineChars="200" w:firstLine="480"/>
        <w:outlineLvl w:val="1"/>
        <w:rPr>
          <w:rFonts w:hAnsi="宋体" w:cs="宋体" w:hint="eastAsia"/>
          <w:color w:val="000000" w:themeColor="text1"/>
          <w:sz w:val="24"/>
          <w:szCs w:val="24"/>
        </w:rPr>
      </w:pPr>
      <w:r>
        <w:rPr>
          <w:rFonts w:hAnsi="宋体" w:cs="宋体" w:hint="eastAsia"/>
          <w:color w:val="000000" w:themeColor="text1"/>
          <w:sz w:val="24"/>
          <w:szCs w:val="24"/>
        </w:rPr>
        <w:t>三档（</w:t>
      </w:r>
      <w:r w:rsidR="00563598">
        <w:rPr>
          <w:rFonts w:hAnsi="宋体" w:cs="宋体" w:hint="eastAsia"/>
          <w:color w:val="000000" w:themeColor="text1"/>
          <w:sz w:val="24"/>
          <w:szCs w:val="24"/>
        </w:rPr>
        <w:t>4</w:t>
      </w:r>
      <w:r>
        <w:rPr>
          <w:rFonts w:hAnsi="宋体" w:cs="宋体" w:hint="eastAsia"/>
          <w:color w:val="000000" w:themeColor="text1"/>
          <w:sz w:val="24"/>
          <w:szCs w:val="24"/>
        </w:rPr>
        <w:t>0）：满足响应文件要求，监测服务实施方案详细描述了服务内容以及服务方式；并提供有针对性做出一个市门户人工检查报告、事前监测实施方案和服务保障方案。</w:t>
      </w:r>
    </w:p>
    <w:p w14:paraId="35106285" w14:textId="77777777" w:rsidR="005E1F51" w:rsidRDefault="00000000">
      <w:pPr>
        <w:pStyle w:val="a9"/>
        <w:spacing w:line="400" w:lineRule="exact"/>
        <w:ind w:firstLineChars="200" w:firstLine="480"/>
        <w:outlineLvl w:val="1"/>
        <w:rPr>
          <w:rFonts w:hAnsi="宋体" w:cs="宋体" w:hint="eastAsia"/>
          <w:color w:val="000000" w:themeColor="text1"/>
          <w:sz w:val="24"/>
          <w:szCs w:val="24"/>
        </w:rPr>
      </w:pPr>
      <w:r>
        <w:rPr>
          <w:rFonts w:hAnsi="宋体" w:cs="宋体" w:hint="eastAsia"/>
          <w:color w:val="000000" w:themeColor="text1"/>
          <w:sz w:val="24"/>
          <w:szCs w:val="24"/>
        </w:rPr>
        <w:t>（2）监测系统（平台）功能分（满分30分）</w:t>
      </w:r>
    </w:p>
    <w:p w14:paraId="50A04BE7" w14:textId="77777777" w:rsidR="005E1F51" w:rsidRDefault="00000000">
      <w:pPr>
        <w:pStyle w:val="a9"/>
        <w:spacing w:line="400" w:lineRule="exact"/>
        <w:ind w:firstLineChars="200" w:firstLine="480"/>
        <w:outlineLvl w:val="1"/>
        <w:rPr>
          <w:rFonts w:hAnsi="宋体" w:cs="宋体" w:hint="eastAsia"/>
          <w:color w:val="000000" w:themeColor="text1"/>
          <w:sz w:val="24"/>
          <w:szCs w:val="24"/>
        </w:rPr>
      </w:pPr>
      <w:r>
        <w:rPr>
          <w:rFonts w:hAnsi="宋体" w:cs="宋体" w:hint="eastAsia"/>
          <w:color w:val="000000" w:themeColor="text1"/>
          <w:sz w:val="24"/>
          <w:szCs w:val="24"/>
        </w:rPr>
        <w:t>一档（10）：监测云系统（平台）功能一般，基本满足监测需求。</w:t>
      </w:r>
    </w:p>
    <w:p w14:paraId="308CB09D" w14:textId="77777777" w:rsidR="005E1F51" w:rsidRDefault="00000000">
      <w:pPr>
        <w:pStyle w:val="a9"/>
        <w:spacing w:line="400" w:lineRule="exact"/>
        <w:ind w:firstLineChars="200" w:firstLine="480"/>
        <w:outlineLvl w:val="1"/>
        <w:rPr>
          <w:rFonts w:hAnsi="宋体" w:cs="宋体" w:hint="eastAsia"/>
          <w:color w:val="000000" w:themeColor="text1"/>
          <w:sz w:val="24"/>
          <w:szCs w:val="24"/>
        </w:rPr>
      </w:pPr>
      <w:r>
        <w:rPr>
          <w:rFonts w:hAnsi="宋体" w:cs="宋体" w:hint="eastAsia"/>
          <w:color w:val="000000" w:themeColor="text1"/>
          <w:sz w:val="24"/>
          <w:szCs w:val="24"/>
        </w:rPr>
        <w:t>二档（20）：监测云系统（平台）功能良好，能满足监测需求。</w:t>
      </w:r>
    </w:p>
    <w:p w14:paraId="20604CC1" w14:textId="77777777" w:rsidR="005E1F51" w:rsidRDefault="00000000">
      <w:pPr>
        <w:pStyle w:val="a9"/>
        <w:spacing w:line="400" w:lineRule="exact"/>
        <w:ind w:firstLineChars="200" w:firstLine="480"/>
        <w:outlineLvl w:val="1"/>
        <w:rPr>
          <w:rFonts w:hAnsi="宋体" w:cs="宋体" w:hint="eastAsia"/>
          <w:color w:val="000000" w:themeColor="text1"/>
          <w:sz w:val="24"/>
          <w:szCs w:val="24"/>
        </w:rPr>
      </w:pPr>
      <w:r>
        <w:rPr>
          <w:rFonts w:hAnsi="宋体" w:cs="宋体" w:hint="eastAsia"/>
          <w:color w:val="000000" w:themeColor="text1"/>
          <w:sz w:val="24"/>
          <w:szCs w:val="24"/>
        </w:rPr>
        <w:t>三档（30）：监测云系统（平台）功能先进，能满足全方面监测需求。</w:t>
      </w:r>
    </w:p>
    <w:p w14:paraId="296D5A29" w14:textId="77777777" w:rsidR="005E1F51" w:rsidRDefault="00000000">
      <w:pPr>
        <w:pStyle w:val="a9"/>
        <w:spacing w:line="400" w:lineRule="exact"/>
        <w:ind w:firstLineChars="200" w:firstLine="480"/>
        <w:outlineLvl w:val="1"/>
        <w:rPr>
          <w:rFonts w:hAnsi="宋体" w:cs="宋体" w:hint="eastAsia"/>
          <w:color w:val="000000" w:themeColor="text1"/>
          <w:sz w:val="24"/>
          <w:szCs w:val="24"/>
        </w:rPr>
      </w:pPr>
      <w:r>
        <w:rPr>
          <w:rFonts w:hAnsi="宋体" w:cs="宋体" w:hint="eastAsia"/>
          <w:color w:val="000000" w:themeColor="text1"/>
          <w:sz w:val="24"/>
          <w:szCs w:val="24"/>
        </w:rPr>
        <w:t>3.业绩分……</w:t>
      </w:r>
      <w:proofErr w:type="gramStart"/>
      <w:r>
        <w:rPr>
          <w:rFonts w:hAnsi="宋体" w:cs="宋体" w:hint="eastAsia"/>
          <w:color w:val="000000" w:themeColor="text1"/>
          <w:sz w:val="24"/>
          <w:szCs w:val="24"/>
        </w:rPr>
        <w:t>………………………………………</w:t>
      </w:r>
      <w:proofErr w:type="gramEnd"/>
      <w:r>
        <w:rPr>
          <w:rFonts w:hAnsi="宋体" w:cs="宋体" w:hint="eastAsia"/>
          <w:color w:val="000000" w:themeColor="text1"/>
          <w:sz w:val="24"/>
          <w:szCs w:val="24"/>
        </w:rPr>
        <w:t>（满分20分）</w:t>
      </w:r>
    </w:p>
    <w:p w14:paraId="6328ACC3" w14:textId="77777777" w:rsidR="005E1F51" w:rsidRDefault="00000000">
      <w:pPr>
        <w:pStyle w:val="a9"/>
        <w:spacing w:line="400" w:lineRule="exact"/>
        <w:ind w:firstLineChars="200" w:firstLine="480"/>
        <w:outlineLvl w:val="1"/>
        <w:rPr>
          <w:rFonts w:hAnsi="宋体" w:cs="宋体" w:hint="eastAsia"/>
          <w:color w:val="000000" w:themeColor="text1"/>
          <w:sz w:val="24"/>
          <w:szCs w:val="24"/>
        </w:rPr>
      </w:pPr>
      <w:r>
        <w:rPr>
          <w:rFonts w:hAnsi="宋体" w:cs="宋体" w:hint="eastAsia"/>
          <w:color w:val="000000" w:themeColor="text1"/>
          <w:sz w:val="24"/>
          <w:szCs w:val="24"/>
        </w:rPr>
        <w:t>供应商2022年以来有地市级及以上同类项目业绩的（提供合同复印件或相关证明材料），每有一个案例得5分，满分20分。</w:t>
      </w:r>
    </w:p>
    <w:p w14:paraId="2A7894D3" w14:textId="77777777" w:rsidR="005E1F51" w:rsidRDefault="00000000">
      <w:pPr>
        <w:pStyle w:val="a9"/>
        <w:spacing w:line="400" w:lineRule="exact"/>
        <w:ind w:firstLineChars="200" w:firstLine="482"/>
        <w:outlineLvl w:val="1"/>
        <w:rPr>
          <w:rFonts w:hAnsi="宋体" w:cs="宋体" w:hint="eastAsia"/>
          <w:b/>
          <w:bCs/>
          <w:color w:val="000000" w:themeColor="text1"/>
          <w:sz w:val="24"/>
          <w:szCs w:val="24"/>
        </w:rPr>
      </w:pPr>
      <w:r>
        <w:rPr>
          <w:rFonts w:hAnsi="宋体" w:cs="宋体" w:hint="eastAsia"/>
          <w:b/>
          <w:bCs/>
          <w:color w:val="000000" w:themeColor="text1"/>
          <w:sz w:val="24"/>
          <w:szCs w:val="24"/>
        </w:rPr>
        <w:t>四、成交候选人推荐原则</w:t>
      </w:r>
    </w:p>
    <w:p w14:paraId="6EF23047" w14:textId="77777777" w:rsidR="005E1F51" w:rsidRDefault="00000000">
      <w:pPr>
        <w:spacing w:line="400" w:lineRule="exact"/>
        <w:ind w:firstLineChars="200" w:firstLine="480"/>
        <w:jc w:val="left"/>
        <w:rPr>
          <w:rFonts w:ascii="宋体" w:hAnsi="宋体" w:hint="eastAsia"/>
          <w:bCs/>
          <w:color w:val="000000" w:themeColor="text1"/>
        </w:rPr>
      </w:pPr>
      <w:r>
        <w:rPr>
          <w:rFonts w:ascii="宋体" w:hAnsi="宋体" w:cs="宋体" w:hint="eastAsia"/>
          <w:color w:val="000000" w:themeColor="text1"/>
          <w:sz w:val="24"/>
        </w:rPr>
        <w:t>评标小组将根据得分由高到低排列次序（总得分相同时，依次按最终报价低优先、技术分高优先、商务分高优先的顺序排列）推荐综合排名第一名的供应商为成交候选供应商。排名第一的成交候选人放弃成交、因不可抗力提出不能履行合同，采购单位可以确定排名第二的成交候选人为成交人，以此类推。采购人也可以重新组织采购。</w:t>
      </w:r>
      <w:r>
        <w:rPr>
          <w:rFonts w:ascii="宋体" w:hAnsi="宋体" w:cs="宋体" w:hint="eastAsia"/>
          <w:bCs/>
          <w:color w:val="000000" w:themeColor="text1"/>
          <w:sz w:val="24"/>
        </w:rPr>
        <w:br w:type="page"/>
      </w:r>
    </w:p>
    <w:p w14:paraId="5C32F486" w14:textId="77777777" w:rsidR="005E1F51" w:rsidRDefault="00000000">
      <w:pPr>
        <w:spacing w:line="500" w:lineRule="exact"/>
        <w:ind w:firstLineChars="1100" w:firstLine="3534"/>
        <w:outlineLvl w:val="0"/>
        <w:rPr>
          <w:rFonts w:ascii="宋体" w:hAnsi="宋体" w:hint="eastAsia"/>
          <w:b/>
          <w:color w:val="000000" w:themeColor="text1"/>
          <w:sz w:val="28"/>
          <w:szCs w:val="32"/>
        </w:rPr>
      </w:pPr>
      <w:r>
        <w:rPr>
          <w:rFonts w:ascii="宋体" w:hAnsi="宋体" w:hint="eastAsia"/>
          <w:b/>
          <w:color w:val="000000" w:themeColor="text1"/>
          <w:sz w:val="32"/>
          <w:szCs w:val="32"/>
        </w:rPr>
        <w:lastRenderedPageBreak/>
        <w:t>第</w:t>
      </w:r>
      <w:r>
        <w:rPr>
          <w:rFonts w:ascii="宋体" w:hAnsi="宋体" w:hint="eastAsia"/>
          <w:b/>
          <w:color w:val="000000" w:themeColor="text1"/>
          <w:sz w:val="28"/>
          <w:szCs w:val="32"/>
        </w:rPr>
        <w:t>四</w:t>
      </w:r>
      <w:r>
        <w:rPr>
          <w:rFonts w:ascii="宋体" w:hAnsi="宋体" w:hint="eastAsia"/>
          <w:b/>
          <w:color w:val="000000" w:themeColor="text1"/>
          <w:sz w:val="32"/>
          <w:szCs w:val="32"/>
        </w:rPr>
        <w:t>章</w:t>
      </w:r>
      <w:r>
        <w:rPr>
          <w:rFonts w:eastAsia="仿宋_GB2312" w:hint="eastAsia"/>
          <w:b/>
          <w:bCs/>
          <w:color w:val="000000" w:themeColor="text1"/>
          <w:sz w:val="32"/>
          <w:szCs w:val="32"/>
        </w:rPr>
        <w:t>响应文件提供资料</w:t>
      </w:r>
    </w:p>
    <w:p w14:paraId="29DBA5B4" w14:textId="77777777" w:rsidR="005E1F51" w:rsidRDefault="005E1F51">
      <w:pPr>
        <w:spacing w:line="500" w:lineRule="exact"/>
        <w:jc w:val="center"/>
        <w:rPr>
          <w:rFonts w:ascii="宋体" w:hAnsi="宋体" w:hint="eastAsia"/>
          <w:b/>
          <w:color w:val="000000" w:themeColor="text1"/>
          <w:sz w:val="28"/>
          <w:szCs w:val="32"/>
        </w:rPr>
      </w:pPr>
    </w:p>
    <w:p w14:paraId="6A70A8E1" w14:textId="77777777" w:rsidR="005E1F51" w:rsidRDefault="00000000">
      <w:pPr>
        <w:spacing w:line="400" w:lineRule="exact"/>
        <w:ind w:firstLineChars="200" w:firstLine="480"/>
        <w:jc w:val="left"/>
        <w:rPr>
          <w:rFonts w:ascii="宋体" w:hAnsi="宋体" w:cs="宋体" w:hint="eastAsia"/>
          <w:color w:val="000000" w:themeColor="text1"/>
          <w:sz w:val="24"/>
        </w:rPr>
      </w:pPr>
      <w:bookmarkStart w:id="0" w:name="_Toc326217565"/>
      <w:bookmarkStart w:id="1" w:name="_Toc301424939"/>
      <w:bookmarkStart w:id="2" w:name="_Toc293863331"/>
      <w:bookmarkStart w:id="3" w:name="_Toc293863061"/>
      <w:r>
        <w:rPr>
          <w:rFonts w:ascii="宋体" w:hAnsi="宋体" w:cs="宋体" w:hint="eastAsia"/>
          <w:color w:val="000000" w:themeColor="text1"/>
          <w:sz w:val="24"/>
        </w:rPr>
        <w:t>一、</w:t>
      </w:r>
      <w:bookmarkEnd w:id="0"/>
      <w:bookmarkEnd w:id="1"/>
      <w:bookmarkEnd w:id="2"/>
      <w:bookmarkEnd w:id="3"/>
      <w:r>
        <w:rPr>
          <w:rFonts w:ascii="宋体" w:hAnsi="宋体" w:cs="宋体" w:hint="eastAsia"/>
          <w:color w:val="000000" w:themeColor="text1"/>
          <w:sz w:val="24"/>
        </w:rPr>
        <w:t>供应商响应文件提供资料（不限于提供以下材料）</w:t>
      </w:r>
    </w:p>
    <w:p w14:paraId="7F0BAC4E" w14:textId="77777777" w:rsidR="005E1F51" w:rsidRDefault="00000000">
      <w:pPr>
        <w:spacing w:line="400" w:lineRule="exact"/>
        <w:ind w:firstLineChars="200" w:firstLine="480"/>
        <w:jc w:val="left"/>
        <w:rPr>
          <w:rFonts w:ascii="宋体" w:hAnsi="宋体" w:cs="宋体" w:hint="eastAsia"/>
          <w:color w:val="000000" w:themeColor="text1"/>
          <w:sz w:val="24"/>
        </w:rPr>
      </w:pPr>
      <w:r>
        <w:rPr>
          <w:rFonts w:ascii="宋体" w:hAnsi="宋体" w:cs="宋体" w:hint="eastAsia"/>
          <w:color w:val="000000" w:themeColor="text1"/>
          <w:sz w:val="24"/>
        </w:rPr>
        <w:t>1.营业执照（三证合一）复印件一份；</w:t>
      </w:r>
    </w:p>
    <w:p w14:paraId="7DDE341A" w14:textId="77777777" w:rsidR="005E1F51" w:rsidRDefault="00000000">
      <w:pPr>
        <w:spacing w:line="400" w:lineRule="exact"/>
        <w:ind w:firstLineChars="200" w:firstLine="480"/>
        <w:jc w:val="left"/>
        <w:rPr>
          <w:rFonts w:ascii="宋体" w:hAnsi="宋体" w:cs="宋体" w:hint="eastAsia"/>
          <w:color w:val="000000" w:themeColor="text1"/>
          <w:sz w:val="24"/>
        </w:rPr>
      </w:pPr>
      <w:r>
        <w:rPr>
          <w:rFonts w:ascii="宋体" w:hAnsi="宋体" w:cs="宋体" w:hint="eastAsia"/>
          <w:color w:val="000000" w:themeColor="text1"/>
          <w:sz w:val="24"/>
        </w:rPr>
        <w:t>2.法定代表人身份证明书（或法定代表人授权委托书）原件；</w:t>
      </w:r>
    </w:p>
    <w:p w14:paraId="5081CEBE" w14:textId="77777777" w:rsidR="005E1F51" w:rsidRDefault="00000000">
      <w:pPr>
        <w:spacing w:line="400" w:lineRule="exact"/>
        <w:ind w:firstLineChars="200" w:firstLine="480"/>
        <w:jc w:val="left"/>
        <w:rPr>
          <w:rFonts w:ascii="宋体" w:hAnsi="宋体" w:cs="宋体" w:hint="eastAsia"/>
          <w:color w:val="000000" w:themeColor="text1"/>
          <w:sz w:val="24"/>
        </w:rPr>
      </w:pPr>
      <w:r>
        <w:rPr>
          <w:rFonts w:ascii="宋体" w:hAnsi="宋体" w:cs="宋体" w:hint="eastAsia"/>
          <w:color w:val="000000" w:themeColor="text1"/>
          <w:sz w:val="24"/>
        </w:rPr>
        <w:t>3.近一年有业绩合同；</w:t>
      </w:r>
    </w:p>
    <w:p w14:paraId="1EE52E42" w14:textId="77777777" w:rsidR="005E1F51" w:rsidRDefault="00000000">
      <w:pPr>
        <w:spacing w:line="400" w:lineRule="exact"/>
        <w:ind w:firstLineChars="200" w:firstLine="480"/>
        <w:jc w:val="left"/>
        <w:rPr>
          <w:rFonts w:ascii="宋体" w:hAnsi="宋体" w:cs="宋体" w:hint="eastAsia"/>
          <w:color w:val="000000" w:themeColor="text1"/>
          <w:sz w:val="24"/>
        </w:rPr>
      </w:pPr>
      <w:r>
        <w:rPr>
          <w:rFonts w:ascii="宋体" w:hAnsi="宋体" w:cs="宋体" w:hint="eastAsia"/>
          <w:color w:val="000000" w:themeColor="text1"/>
          <w:sz w:val="24"/>
        </w:rPr>
        <w:t>4.报价文件一份；</w:t>
      </w:r>
    </w:p>
    <w:p w14:paraId="592C6EA5" w14:textId="77777777" w:rsidR="005E1F51" w:rsidRDefault="00000000">
      <w:pPr>
        <w:spacing w:line="400" w:lineRule="exact"/>
        <w:ind w:firstLineChars="200" w:firstLine="480"/>
        <w:jc w:val="left"/>
        <w:rPr>
          <w:rFonts w:ascii="宋体" w:hAnsi="宋体" w:cs="宋体" w:hint="eastAsia"/>
          <w:color w:val="000000" w:themeColor="text1"/>
          <w:sz w:val="24"/>
        </w:rPr>
      </w:pPr>
      <w:r>
        <w:rPr>
          <w:rFonts w:ascii="宋体" w:hAnsi="宋体" w:cs="宋体" w:hint="eastAsia"/>
          <w:color w:val="000000" w:themeColor="text1"/>
          <w:sz w:val="24"/>
        </w:rPr>
        <w:t>5.内容响应表一份；</w:t>
      </w:r>
    </w:p>
    <w:p w14:paraId="189D9386" w14:textId="77777777" w:rsidR="005E1F51" w:rsidRDefault="00000000">
      <w:pPr>
        <w:spacing w:line="400" w:lineRule="exact"/>
        <w:ind w:firstLineChars="200" w:firstLine="480"/>
        <w:jc w:val="left"/>
        <w:rPr>
          <w:rFonts w:ascii="宋体" w:hAnsi="宋体" w:cs="宋体" w:hint="eastAsia"/>
          <w:color w:val="000000" w:themeColor="text1"/>
          <w:sz w:val="24"/>
        </w:rPr>
      </w:pPr>
      <w:r>
        <w:rPr>
          <w:rFonts w:ascii="宋体" w:hAnsi="宋体" w:cs="宋体" w:hint="eastAsia"/>
          <w:color w:val="000000" w:themeColor="text1"/>
          <w:sz w:val="24"/>
        </w:rPr>
        <w:t>6.技术文件；</w:t>
      </w:r>
    </w:p>
    <w:p w14:paraId="70313E83" w14:textId="77777777" w:rsidR="005E1F51" w:rsidRDefault="00000000">
      <w:pPr>
        <w:spacing w:line="400" w:lineRule="exact"/>
        <w:ind w:firstLineChars="200" w:firstLine="480"/>
        <w:jc w:val="left"/>
        <w:rPr>
          <w:rFonts w:ascii="宋体" w:hAnsi="宋体" w:cs="宋体" w:hint="eastAsia"/>
          <w:color w:val="000000" w:themeColor="text1"/>
          <w:sz w:val="24"/>
        </w:rPr>
      </w:pPr>
      <w:r>
        <w:rPr>
          <w:rFonts w:ascii="宋体" w:hAnsi="宋体" w:cs="宋体" w:hint="eastAsia"/>
          <w:color w:val="000000" w:themeColor="text1"/>
          <w:sz w:val="24"/>
        </w:rPr>
        <w:t>7.联系人及联系电话；</w:t>
      </w:r>
    </w:p>
    <w:p w14:paraId="2C3828B1" w14:textId="77777777" w:rsidR="005E1F51" w:rsidRDefault="00000000">
      <w:pPr>
        <w:spacing w:line="400" w:lineRule="exact"/>
        <w:ind w:firstLineChars="200" w:firstLine="480"/>
        <w:jc w:val="left"/>
        <w:rPr>
          <w:rFonts w:ascii="宋体" w:hAnsi="宋体" w:cs="宋体" w:hint="eastAsia"/>
          <w:color w:val="000000" w:themeColor="text1"/>
          <w:sz w:val="24"/>
        </w:rPr>
      </w:pPr>
      <w:r>
        <w:rPr>
          <w:rFonts w:ascii="宋体" w:hAnsi="宋体" w:cs="宋体" w:hint="eastAsia"/>
          <w:color w:val="000000" w:themeColor="text1"/>
          <w:sz w:val="24"/>
        </w:rPr>
        <w:t>8.供应商需要说明的其他文件和说明。</w:t>
      </w:r>
    </w:p>
    <w:p w14:paraId="017DE6F2" w14:textId="77777777" w:rsidR="005E1F51" w:rsidRDefault="00000000">
      <w:pPr>
        <w:spacing w:line="400" w:lineRule="exact"/>
        <w:ind w:firstLineChars="200" w:firstLine="480"/>
        <w:jc w:val="left"/>
        <w:rPr>
          <w:rFonts w:eastAsia="仿宋"/>
          <w:bCs/>
          <w:color w:val="000000" w:themeColor="text1"/>
          <w:sz w:val="24"/>
          <w:szCs w:val="20"/>
        </w:rPr>
      </w:pPr>
      <w:r>
        <w:rPr>
          <w:rFonts w:ascii="宋体" w:hAnsi="宋体" w:cs="宋体" w:hint="eastAsia"/>
          <w:color w:val="000000" w:themeColor="text1"/>
          <w:sz w:val="24"/>
        </w:rPr>
        <w:t>注：格式自拟，文件必须包含以上1-7内容</w:t>
      </w:r>
    </w:p>
    <w:p w14:paraId="561180D1" w14:textId="77777777" w:rsidR="005E1F51" w:rsidRDefault="005E1F51">
      <w:pPr>
        <w:snapToGrid w:val="0"/>
        <w:spacing w:beforeLines="50" w:before="156" w:after="50"/>
        <w:jc w:val="center"/>
        <w:rPr>
          <w:rFonts w:eastAsia="仿宋"/>
          <w:b/>
          <w:bCs/>
          <w:color w:val="000000" w:themeColor="text1"/>
          <w:sz w:val="52"/>
          <w:szCs w:val="52"/>
        </w:rPr>
      </w:pPr>
    </w:p>
    <w:p w14:paraId="7887C6E3" w14:textId="77777777" w:rsidR="005E1F51" w:rsidRDefault="005E1F51">
      <w:pPr>
        <w:snapToGrid w:val="0"/>
        <w:spacing w:beforeLines="50" w:before="156" w:after="50"/>
        <w:jc w:val="center"/>
        <w:rPr>
          <w:rFonts w:eastAsia="仿宋"/>
          <w:b/>
          <w:bCs/>
          <w:color w:val="000000" w:themeColor="text1"/>
          <w:sz w:val="52"/>
          <w:szCs w:val="52"/>
        </w:rPr>
      </w:pPr>
    </w:p>
    <w:p w14:paraId="0BE5EC87" w14:textId="77777777" w:rsidR="005E1F51" w:rsidRDefault="00000000">
      <w:pPr>
        <w:snapToGrid w:val="0"/>
        <w:spacing w:beforeLines="50" w:before="156" w:after="50"/>
        <w:jc w:val="center"/>
        <w:rPr>
          <w:rFonts w:eastAsia="仿宋"/>
          <w:b/>
          <w:bCs/>
          <w:color w:val="000000" w:themeColor="text1"/>
          <w:sz w:val="52"/>
          <w:szCs w:val="52"/>
        </w:rPr>
      </w:pPr>
      <w:r>
        <w:rPr>
          <w:rFonts w:eastAsia="仿宋"/>
          <w:b/>
          <w:bCs/>
          <w:color w:val="000000" w:themeColor="text1"/>
          <w:sz w:val="52"/>
          <w:szCs w:val="52"/>
        </w:rPr>
        <w:t>响应文件</w:t>
      </w:r>
    </w:p>
    <w:p w14:paraId="0EAFA67A" w14:textId="77777777" w:rsidR="005E1F51" w:rsidRDefault="005E1F51">
      <w:pPr>
        <w:snapToGrid w:val="0"/>
        <w:spacing w:beforeLines="50" w:before="156" w:after="50"/>
        <w:rPr>
          <w:rFonts w:eastAsia="仿宋"/>
          <w:bCs/>
          <w:color w:val="000000" w:themeColor="text1"/>
          <w:sz w:val="24"/>
          <w:szCs w:val="20"/>
        </w:rPr>
      </w:pPr>
    </w:p>
    <w:p w14:paraId="039248FA" w14:textId="77777777" w:rsidR="005E1F51" w:rsidRDefault="00000000">
      <w:pPr>
        <w:snapToGrid w:val="0"/>
        <w:spacing w:beforeLines="50" w:before="156" w:after="50"/>
        <w:ind w:firstLineChars="393" w:firstLine="1100"/>
        <w:rPr>
          <w:rFonts w:eastAsia="仿宋"/>
          <w:bCs/>
          <w:color w:val="000000" w:themeColor="text1"/>
          <w:sz w:val="28"/>
          <w:szCs w:val="28"/>
        </w:rPr>
      </w:pPr>
      <w:r>
        <w:rPr>
          <w:rFonts w:eastAsia="仿宋"/>
          <w:bCs/>
          <w:color w:val="000000" w:themeColor="text1"/>
          <w:sz w:val="28"/>
          <w:szCs w:val="28"/>
        </w:rPr>
        <w:t>项目名称：</w:t>
      </w:r>
      <w:r>
        <w:rPr>
          <w:rFonts w:eastAsia="仿宋"/>
          <w:bCs/>
          <w:color w:val="000000" w:themeColor="text1"/>
          <w:sz w:val="28"/>
          <w:szCs w:val="28"/>
        </w:rPr>
        <w:t xml:space="preserve"> </w:t>
      </w:r>
    </w:p>
    <w:p w14:paraId="1E064A35" w14:textId="77777777" w:rsidR="005E1F51" w:rsidRDefault="00000000">
      <w:pPr>
        <w:snapToGrid w:val="0"/>
        <w:spacing w:beforeLines="50" w:before="156" w:after="50"/>
        <w:ind w:firstLineChars="393" w:firstLine="1100"/>
        <w:rPr>
          <w:rFonts w:eastAsia="仿宋"/>
          <w:bCs/>
          <w:color w:val="000000" w:themeColor="text1"/>
          <w:sz w:val="28"/>
          <w:szCs w:val="28"/>
        </w:rPr>
      </w:pPr>
      <w:r>
        <w:rPr>
          <w:rFonts w:eastAsia="仿宋"/>
          <w:bCs/>
          <w:color w:val="000000" w:themeColor="text1"/>
          <w:sz w:val="28"/>
          <w:szCs w:val="28"/>
        </w:rPr>
        <w:t xml:space="preserve"> </w:t>
      </w:r>
    </w:p>
    <w:p w14:paraId="72598D3F" w14:textId="77777777" w:rsidR="005E1F51" w:rsidRDefault="00000000">
      <w:pPr>
        <w:snapToGrid w:val="0"/>
        <w:spacing w:beforeLines="50" w:before="156" w:after="50"/>
        <w:ind w:firstLineChars="393" w:firstLine="1100"/>
        <w:rPr>
          <w:rFonts w:eastAsia="仿宋"/>
          <w:bCs/>
          <w:color w:val="000000" w:themeColor="text1"/>
          <w:sz w:val="28"/>
          <w:szCs w:val="28"/>
        </w:rPr>
      </w:pPr>
      <w:r>
        <w:rPr>
          <w:rFonts w:eastAsia="仿宋" w:hint="eastAsia"/>
          <w:bCs/>
          <w:color w:val="000000" w:themeColor="text1"/>
          <w:sz w:val="28"/>
          <w:szCs w:val="28"/>
        </w:rPr>
        <w:t>项目编号：</w:t>
      </w:r>
      <w:r>
        <w:rPr>
          <w:rFonts w:eastAsia="仿宋"/>
          <w:bCs/>
          <w:color w:val="000000" w:themeColor="text1"/>
          <w:sz w:val="28"/>
          <w:szCs w:val="28"/>
        </w:rPr>
        <w:t xml:space="preserve">    </w:t>
      </w:r>
    </w:p>
    <w:p w14:paraId="708C9A5A" w14:textId="77777777" w:rsidR="005E1F51" w:rsidRDefault="005E1F51">
      <w:pPr>
        <w:pStyle w:val="a4"/>
        <w:snapToGrid w:val="0"/>
        <w:spacing w:before="50" w:after="50"/>
        <w:ind w:firstLineChars="416" w:firstLine="1165"/>
        <w:rPr>
          <w:rFonts w:eastAsia="仿宋"/>
          <w:bCs/>
          <w:color w:val="000000" w:themeColor="text1"/>
          <w:sz w:val="28"/>
          <w:szCs w:val="28"/>
        </w:rPr>
      </w:pPr>
    </w:p>
    <w:p w14:paraId="5D0A6142" w14:textId="77777777" w:rsidR="005E1F51" w:rsidRDefault="00000000">
      <w:pPr>
        <w:pStyle w:val="a4"/>
        <w:snapToGrid w:val="0"/>
        <w:spacing w:before="50" w:after="50"/>
        <w:ind w:firstLineChars="416" w:firstLine="1165"/>
        <w:rPr>
          <w:rFonts w:eastAsia="仿宋"/>
          <w:bCs/>
          <w:color w:val="000000" w:themeColor="text1"/>
          <w:sz w:val="28"/>
          <w:szCs w:val="28"/>
        </w:rPr>
      </w:pPr>
      <w:r>
        <w:rPr>
          <w:rFonts w:eastAsia="仿宋" w:hint="eastAsia"/>
          <w:bCs/>
          <w:color w:val="000000" w:themeColor="text1"/>
          <w:sz w:val="28"/>
          <w:szCs w:val="28"/>
        </w:rPr>
        <w:t>投标人</w:t>
      </w:r>
      <w:r>
        <w:rPr>
          <w:rFonts w:eastAsia="仿宋"/>
          <w:bCs/>
          <w:color w:val="000000" w:themeColor="text1"/>
          <w:sz w:val="28"/>
          <w:szCs w:val="28"/>
        </w:rPr>
        <w:t>名称：</w:t>
      </w:r>
      <w:r>
        <w:rPr>
          <w:rFonts w:eastAsia="仿宋" w:hint="eastAsia"/>
          <w:bCs/>
          <w:color w:val="000000" w:themeColor="text1"/>
          <w:sz w:val="28"/>
          <w:szCs w:val="28"/>
        </w:rPr>
        <w:t>（公章）</w:t>
      </w:r>
    </w:p>
    <w:p w14:paraId="724216D6" w14:textId="77777777" w:rsidR="005E1F51" w:rsidRDefault="005E1F51">
      <w:pPr>
        <w:pStyle w:val="a4"/>
        <w:snapToGrid w:val="0"/>
        <w:spacing w:before="50" w:after="50"/>
        <w:ind w:firstLineChars="416" w:firstLine="1165"/>
        <w:rPr>
          <w:rFonts w:eastAsia="仿宋"/>
          <w:bCs/>
          <w:color w:val="000000" w:themeColor="text1"/>
          <w:sz w:val="28"/>
          <w:szCs w:val="28"/>
        </w:rPr>
      </w:pPr>
    </w:p>
    <w:p w14:paraId="6C73053A" w14:textId="77777777" w:rsidR="005E1F51" w:rsidRDefault="00000000">
      <w:pPr>
        <w:pStyle w:val="a4"/>
        <w:snapToGrid w:val="0"/>
        <w:spacing w:before="50" w:after="50"/>
        <w:ind w:firstLineChars="416" w:firstLine="1165"/>
        <w:rPr>
          <w:rFonts w:eastAsia="仿宋"/>
          <w:bCs/>
          <w:color w:val="000000" w:themeColor="text1"/>
          <w:sz w:val="28"/>
          <w:szCs w:val="28"/>
        </w:rPr>
      </w:pPr>
      <w:r>
        <w:rPr>
          <w:rFonts w:eastAsia="仿宋" w:hint="eastAsia"/>
          <w:bCs/>
          <w:color w:val="000000" w:themeColor="text1"/>
          <w:sz w:val="28"/>
          <w:szCs w:val="28"/>
        </w:rPr>
        <w:t>报价人</w:t>
      </w:r>
      <w:r>
        <w:rPr>
          <w:rFonts w:eastAsia="仿宋"/>
          <w:bCs/>
          <w:color w:val="000000" w:themeColor="text1"/>
          <w:sz w:val="28"/>
          <w:szCs w:val="28"/>
        </w:rPr>
        <w:t>地址：</w:t>
      </w:r>
    </w:p>
    <w:p w14:paraId="139C7B15" w14:textId="77777777" w:rsidR="005E1F51" w:rsidRDefault="005E1F51">
      <w:pPr>
        <w:pStyle w:val="a4"/>
        <w:snapToGrid w:val="0"/>
        <w:spacing w:before="50" w:after="50"/>
        <w:ind w:firstLineChars="416" w:firstLine="1165"/>
        <w:rPr>
          <w:rFonts w:eastAsia="仿宋"/>
          <w:bCs/>
          <w:color w:val="000000" w:themeColor="text1"/>
          <w:sz w:val="28"/>
          <w:szCs w:val="28"/>
        </w:rPr>
      </w:pPr>
    </w:p>
    <w:p w14:paraId="752A9597" w14:textId="77777777" w:rsidR="005E1F51" w:rsidRDefault="00000000">
      <w:pPr>
        <w:pStyle w:val="a4"/>
        <w:snapToGrid w:val="0"/>
        <w:spacing w:before="50" w:after="50"/>
        <w:ind w:firstLineChars="416" w:firstLine="1165"/>
        <w:rPr>
          <w:rFonts w:eastAsia="仿宋"/>
          <w:bCs/>
          <w:color w:val="000000" w:themeColor="text1"/>
          <w:sz w:val="28"/>
          <w:szCs w:val="28"/>
        </w:rPr>
      </w:pPr>
      <w:r>
        <w:rPr>
          <w:rFonts w:eastAsia="仿宋" w:hint="eastAsia"/>
          <w:bCs/>
          <w:color w:val="000000" w:themeColor="text1"/>
          <w:sz w:val="28"/>
          <w:szCs w:val="28"/>
        </w:rPr>
        <w:t>联系人及电话：</w:t>
      </w:r>
    </w:p>
    <w:p w14:paraId="7DB9AE33" w14:textId="77777777" w:rsidR="005E1F51" w:rsidRDefault="005E1F51">
      <w:pPr>
        <w:pStyle w:val="a4"/>
        <w:snapToGrid w:val="0"/>
        <w:spacing w:before="50" w:after="50"/>
        <w:ind w:firstLineChars="400" w:firstLine="1120"/>
        <w:rPr>
          <w:rFonts w:eastAsia="仿宋"/>
          <w:bCs/>
          <w:color w:val="000000" w:themeColor="text1"/>
          <w:sz w:val="28"/>
          <w:szCs w:val="28"/>
        </w:rPr>
      </w:pPr>
    </w:p>
    <w:p w14:paraId="575CCD8B" w14:textId="77777777" w:rsidR="005E1F51" w:rsidRDefault="005E1F51">
      <w:pPr>
        <w:snapToGrid w:val="0"/>
        <w:spacing w:beforeLines="50" w:before="156" w:after="50"/>
        <w:ind w:firstLineChars="1700" w:firstLine="4760"/>
        <w:rPr>
          <w:rFonts w:eastAsia="仿宋"/>
          <w:bCs/>
          <w:color w:val="000000" w:themeColor="text1"/>
          <w:sz w:val="28"/>
          <w:szCs w:val="28"/>
        </w:rPr>
      </w:pPr>
    </w:p>
    <w:p w14:paraId="1E462072" w14:textId="77777777" w:rsidR="005E1F51" w:rsidRDefault="00000000">
      <w:pPr>
        <w:snapToGrid w:val="0"/>
        <w:spacing w:beforeLines="50" w:before="156" w:after="50"/>
        <w:ind w:firstLine="645"/>
        <w:jc w:val="center"/>
        <w:rPr>
          <w:rFonts w:eastAsia="仿宋"/>
          <w:bCs/>
          <w:color w:val="000000" w:themeColor="text1"/>
          <w:sz w:val="28"/>
          <w:szCs w:val="28"/>
        </w:rPr>
      </w:pPr>
      <w:r>
        <w:rPr>
          <w:rFonts w:eastAsia="仿宋"/>
          <w:bCs/>
          <w:color w:val="000000" w:themeColor="text1"/>
          <w:sz w:val="28"/>
          <w:szCs w:val="28"/>
        </w:rPr>
        <w:t xml:space="preserve">                        </w:t>
      </w:r>
      <w:r>
        <w:rPr>
          <w:rFonts w:eastAsia="仿宋"/>
          <w:bCs/>
          <w:color w:val="000000" w:themeColor="text1"/>
          <w:sz w:val="28"/>
          <w:szCs w:val="28"/>
        </w:rPr>
        <w:t>年</w:t>
      </w:r>
      <w:r>
        <w:rPr>
          <w:rFonts w:eastAsia="仿宋"/>
          <w:bCs/>
          <w:color w:val="000000" w:themeColor="text1"/>
          <w:sz w:val="28"/>
          <w:szCs w:val="28"/>
        </w:rPr>
        <w:t xml:space="preserve">  </w:t>
      </w:r>
      <w:r>
        <w:rPr>
          <w:rFonts w:eastAsia="仿宋"/>
          <w:bCs/>
          <w:color w:val="000000" w:themeColor="text1"/>
          <w:sz w:val="28"/>
          <w:szCs w:val="28"/>
        </w:rPr>
        <w:t>月</w:t>
      </w:r>
      <w:r>
        <w:rPr>
          <w:rFonts w:eastAsia="仿宋"/>
          <w:bCs/>
          <w:color w:val="000000" w:themeColor="text1"/>
          <w:sz w:val="28"/>
          <w:szCs w:val="28"/>
        </w:rPr>
        <w:t xml:space="preserve">  </w:t>
      </w:r>
      <w:r>
        <w:rPr>
          <w:rFonts w:eastAsia="仿宋"/>
          <w:bCs/>
          <w:color w:val="000000" w:themeColor="text1"/>
          <w:sz w:val="28"/>
          <w:szCs w:val="28"/>
        </w:rPr>
        <w:t>日</w:t>
      </w:r>
    </w:p>
    <w:p w14:paraId="03576BD1" w14:textId="77777777" w:rsidR="005E1F51" w:rsidRDefault="005E1F51">
      <w:pPr>
        <w:snapToGrid w:val="0"/>
        <w:spacing w:beforeLines="50" w:before="156" w:after="50"/>
        <w:ind w:firstLine="645"/>
        <w:rPr>
          <w:rFonts w:eastAsia="仿宋"/>
          <w:bCs/>
          <w:color w:val="000000" w:themeColor="text1"/>
          <w:sz w:val="24"/>
        </w:rPr>
      </w:pPr>
    </w:p>
    <w:sectPr w:rsidR="005E1F51">
      <w:footerReference w:type="default" r:id="rId12"/>
      <w:pgSz w:w="11906" w:h="16838"/>
      <w:pgMar w:top="1104" w:right="999" w:bottom="1080" w:left="1247" w:header="794"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A64541" w14:textId="77777777" w:rsidR="0005349F" w:rsidRDefault="0005349F">
      <w:r>
        <w:separator/>
      </w:r>
    </w:p>
  </w:endnote>
  <w:endnote w:type="continuationSeparator" w:id="0">
    <w:p w14:paraId="26816A8B" w14:textId="77777777" w:rsidR="0005349F" w:rsidRDefault="00053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黑体_GBK">
    <w:altName w:val="微软雅黑"/>
    <w:charset w:val="86"/>
    <w:family w:val="script"/>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1401E" w14:textId="77777777" w:rsidR="005E1F51" w:rsidRDefault="00000000">
    <w:pPr>
      <w:pStyle w:val="a0"/>
      <w:tabs>
        <w:tab w:val="clear" w:pos="4153"/>
      </w:tabs>
    </w:pPr>
    <w:r>
      <w:rPr>
        <w:rFonts w:hint="eastAsi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F5C2C" w14:textId="77777777" w:rsidR="005E1F51" w:rsidRDefault="00000000">
    <w:pPr>
      <w:pStyle w:val="a0"/>
      <w:tabs>
        <w:tab w:val="clear" w:pos="4153"/>
        <w:tab w:val="clear" w:pos="8306"/>
      </w:tabs>
    </w:pPr>
    <w:r>
      <w:rPr>
        <w:noProof/>
      </w:rPr>
      <mc:AlternateContent>
        <mc:Choice Requires="wps">
          <w:drawing>
            <wp:anchor distT="0" distB="0" distL="114300" distR="114300" simplePos="0" relativeHeight="251660288" behindDoc="0" locked="0" layoutInCell="1" allowOverlap="1" wp14:anchorId="1BE30B84" wp14:editId="703D8990">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219CE6" w14:textId="77777777" w:rsidR="005E1F51" w:rsidRDefault="00000000">
                          <w:pPr>
                            <w:pStyle w:val="a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BE30B84" id="_x0000_t202" coordsize="21600,21600" o:spt="202" path="m,l,21600r21600,l21600,xe">
              <v:stroke joinstyle="miter"/>
              <v:path gradientshapeok="t" o:connecttype="rect"/>
            </v:shapetype>
            <v:shape id="文本框 15"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7219CE6" w14:textId="77777777" w:rsidR="005E1F51" w:rsidRDefault="00000000">
                    <w:pPr>
                      <w:pStyle w:val="a0"/>
                    </w:pPr>
                    <w:r>
                      <w:fldChar w:fldCharType="begin"/>
                    </w:r>
                    <w:r>
                      <w:instrText xml:space="preserve"> PAGE  \* MERGEFORMAT </w:instrText>
                    </w:r>
                    <w:r>
                      <w:fldChar w:fldCharType="separate"/>
                    </w:r>
                    <w:r>
                      <w:t>2</w:t>
                    </w:r>
                    <w:r>
                      <w:fldChar w:fldCharType="end"/>
                    </w:r>
                  </w:p>
                </w:txbxContent>
              </v:textbox>
              <w10:wrap anchorx="margin"/>
            </v:shape>
          </w:pict>
        </mc:Fallback>
      </mc:AlternateContent>
    </w:r>
    <w:r>
      <w:rPr>
        <w:rFonts w:hint="eastAsia"/>
      </w:rPr>
      <w:tab/>
    </w:r>
    <w:r>
      <w:rPr>
        <w:rFonts w:hint="eastAsi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3E937" w14:textId="77777777" w:rsidR="005E1F51" w:rsidRDefault="00000000">
    <w:pPr>
      <w:pStyle w:val="a0"/>
      <w:tabs>
        <w:tab w:val="clear" w:pos="4153"/>
        <w:tab w:val="clear" w:pos="8306"/>
      </w:tabs>
    </w:pPr>
    <w:r>
      <w:rPr>
        <w:noProof/>
      </w:rPr>
      <mc:AlternateContent>
        <mc:Choice Requires="wps">
          <w:drawing>
            <wp:anchor distT="0" distB="0" distL="114300" distR="114300" simplePos="0" relativeHeight="251661312" behindDoc="0" locked="0" layoutInCell="1" allowOverlap="1" wp14:anchorId="03D34583" wp14:editId="5B1E7127">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38429" w14:textId="77777777" w:rsidR="005E1F51" w:rsidRDefault="00000000">
                          <w:pPr>
                            <w:pStyle w:val="a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3D34583" id="_x0000_t202" coordsize="21600,21600" o:spt="202" path="m,l,21600r21600,l21600,xe">
              <v:stroke joinstyle="miter"/>
              <v:path gradientshapeok="t" o:connecttype="rect"/>
            </v:shapetype>
            <v:shape id="文本框 16"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5B838429" w14:textId="77777777" w:rsidR="005E1F51" w:rsidRDefault="00000000">
                    <w:pPr>
                      <w:pStyle w:val="a0"/>
                    </w:pPr>
                    <w:r>
                      <w:fldChar w:fldCharType="begin"/>
                    </w:r>
                    <w:r>
                      <w:instrText xml:space="preserve"> PAGE  \* MERGEFORMAT </w:instrText>
                    </w:r>
                    <w:r>
                      <w:fldChar w:fldCharType="separate"/>
                    </w:r>
                    <w:r>
                      <w:t>3</w:t>
                    </w:r>
                    <w:r>
                      <w:fldChar w:fldCharType="end"/>
                    </w:r>
                  </w:p>
                </w:txbxContent>
              </v:textbox>
              <w10:wrap anchorx="margin"/>
            </v:shape>
          </w:pict>
        </mc:Fallback>
      </mc:AlternateContent>
    </w:r>
    <w:r>
      <w:rPr>
        <w:rFonts w:hint="eastAsia"/>
      </w:rPr>
      <w:tab/>
    </w:r>
    <w:r>
      <w:rPr>
        <w:rFonts w:hint="eastAsia"/>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B107A" w14:textId="77777777" w:rsidR="005E1F51" w:rsidRDefault="00000000">
    <w:pPr>
      <w:pStyle w:val="a0"/>
      <w:tabs>
        <w:tab w:val="clear" w:pos="4153"/>
        <w:tab w:val="clear" w:pos="8306"/>
      </w:tabs>
    </w:pPr>
    <w:r>
      <w:rPr>
        <w:noProof/>
      </w:rPr>
      <mc:AlternateContent>
        <mc:Choice Requires="wps">
          <w:drawing>
            <wp:anchor distT="0" distB="0" distL="114300" distR="114300" simplePos="0" relativeHeight="251662336" behindDoc="0" locked="0" layoutInCell="1" allowOverlap="1" wp14:anchorId="39E7D8B5" wp14:editId="0E71750B">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BBD97C" w14:textId="77777777" w:rsidR="005E1F51" w:rsidRDefault="00000000">
                          <w:pPr>
                            <w:pStyle w:val="a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9E7D8B5" id="_x0000_t202" coordsize="21600,21600" o:spt="202" path="m,l,21600r21600,l21600,xe">
              <v:stroke joinstyle="miter"/>
              <v:path gradientshapeok="t" o:connecttype="rect"/>
            </v:shapetype>
            <v:shape id="文本框 17" o:spid="_x0000_s1028"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32BBD97C" w14:textId="77777777" w:rsidR="005E1F51" w:rsidRDefault="00000000">
                    <w:pPr>
                      <w:pStyle w:val="a0"/>
                    </w:pPr>
                    <w:r>
                      <w:fldChar w:fldCharType="begin"/>
                    </w:r>
                    <w:r>
                      <w:instrText xml:space="preserve"> PAGE  \* MERGEFORMAT </w:instrText>
                    </w:r>
                    <w:r>
                      <w:fldChar w:fldCharType="separate"/>
                    </w:r>
                    <w:r>
                      <w:t>4</w:t>
                    </w:r>
                    <w:r>
                      <w:fldChar w:fldCharType="end"/>
                    </w:r>
                  </w:p>
                </w:txbxContent>
              </v:textbox>
              <w10:wrap anchorx="margin"/>
            </v:shape>
          </w:pict>
        </mc:Fallback>
      </mc:AlternateContent>
    </w:r>
    <w:r>
      <w:rPr>
        <w:rFonts w:hint="eastAsia"/>
      </w:rPr>
      <w:tab/>
    </w: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7BC9EE" w14:textId="77777777" w:rsidR="0005349F" w:rsidRDefault="0005349F">
      <w:r>
        <w:separator/>
      </w:r>
    </w:p>
  </w:footnote>
  <w:footnote w:type="continuationSeparator" w:id="0">
    <w:p w14:paraId="2B63C168" w14:textId="77777777" w:rsidR="0005349F" w:rsidRDefault="00053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CCACC" w14:textId="77777777" w:rsidR="005E1F51" w:rsidRDefault="005E1F51">
    <w:pPr>
      <w:pStyle w:val="aa"/>
      <w:pBdr>
        <w:bottom w:val="none" w:sz="0" w:space="0" w:color="auto"/>
      </w:pBdr>
      <w:wordWrap w:val="0"/>
      <w:spacing w:afterLines="20" w:after="48"/>
      <w:jc w:val="right"/>
      <w:rPr>
        <w:rFonts w:ascii="楷体" w:eastAsia="楷体" w:hAnsi="楷体" w:hint="eastAsia"/>
        <w:sz w:val="22"/>
        <w:szCs w:val="21"/>
        <w:u w:val="single"/>
      </w:rPr>
    </w:pPr>
  </w:p>
  <w:p w14:paraId="146CC988" w14:textId="77777777" w:rsidR="005E1F51" w:rsidRDefault="005E1F51">
    <w:pPr>
      <w:rPr>
        <w:rFonts w:ascii="楷体" w:eastAsia="楷体" w:hAnsi="楷体" w:hint="eastAsia"/>
        <w:sz w:val="20"/>
        <w:szCs w:val="21"/>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lvl w:ilvl="0">
      <w:start w:val="1"/>
      <w:numFmt w:val="japaneseCounting"/>
      <w:lvlText w:val="第%1章"/>
      <w:lvlJc w:val="left"/>
      <w:pPr>
        <w:ind w:left="1080" w:hanging="1080"/>
      </w:pPr>
      <w:rPr>
        <w:rFonts w:hint="default"/>
      </w:rPr>
    </w:lvl>
    <w:lvl w:ilvl="1">
      <w:start w:val="5"/>
      <w:numFmt w:val="japaneseCounting"/>
      <w:lvlText w:val="第%2章"/>
      <w:lvlJc w:val="left"/>
      <w:pPr>
        <w:tabs>
          <w:tab w:val="left" w:pos="1695"/>
        </w:tabs>
        <w:ind w:left="1695" w:hanging="1275"/>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japaneseCounting"/>
      <w:lvlText w:val="第%1章"/>
      <w:lvlJc w:val="left"/>
      <w:pPr>
        <w:ind w:left="1080" w:hanging="1080"/>
      </w:pPr>
      <w:rPr>
        <w:rFonts w:hint="default"/>
        <w:sz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850416999">
    <w:abstractNumId w:val="0"/>
  </w:num>
  <w:num w:numId="2" w16cid:durableId="612976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JjMWUxNzQ1MmU4YWFmOWE0OTNlOGI4YWI0ZGU2ZmEifQ=="/>
  </w:docVars>
  <w:rsids>
    <w:rsidRoot w:val="00AB1BDE"/>
    <w:rsid w:val="0005280F"/>
    <w:rsid w:val="0005349F"/>
    <w:rsid w:val="00071FC6"/>
    <w:rsid w:val="000B0A64"/>
    <w:rsid w:val="001D5956"/>
    <w:rsid w:val="001E1787"/>
    <w:rsid w:val="002A6F84"/>
    <w:rsid w:val="002C58F5"/>
    <w:rsid w:val="003B3085"/>
    <w:rsid w:val="00554C33"/>
    <w:rsid w:val="00563598"/>
    <w:rsid w:val="005714C6"/>
    <w:rsid w:val="005A1A74"/>
    <w:rsid w:val="005D3872"/>
    <w:rsid w:val="005E1F51"/>
    <w:rsid w:val="0066777F"/>
    <w:rsid w:val="006844C7"/>
    <w:rsid w:val="0070579E"/>
    <w:rsid w:val="00710463"/>
    <w:rsid w:val="007402CA"/>
    <w:rsid w:val="007756C4"/>
    <w:rsid w:val="008B5614"/>
    <w:rsid w:val="008C22F0"/>
    <w:rsid w:val="008D4EE8"/>
    <w:rsid w:val="00A067C3"/>
    <w:rsid w:val="00AB1BDE"/>
    <w:rsid w:val="00C24034"/>
    <w:rsid w:val="00CA7056"/>
    <w:rsid w:val="00E4081A"/>
    <w:rsid w:val="00EC00DA"/>
    <w:rsid w:val="00FB4968"/>
    <w:rsid w:val="00FC6150"/>
    <w:rsid w:val="0136732D"/>
    <w:rsid w:val="014E5DF5"/>
    <w:rsid w:val="025E5706"/>
    <w:rsid w:val="028642E4"/>
    <w:rsid w:val="02BA5D3C"/>
    <w:rsid w:val="02C24BF1"/>
    <w:rsid w:val="031127D5"/>
    <w:rsid w:val="03B31109"/>
    <w:rsid w:val="03C926DB"/>
    <w:rsid w:val="03CE5F43"/>
    <w:rsid w:val="03F963E6"/>
    <w:rsid w:val="042518DB"/>
    <w:rsid w:val="04335DA6"/>
    <w:rsid w:val="0442389F"/>
    <w:rsid w:val="04AD1AFE"/>
    <w:rsid w:val="04E470A0"/>
    <w:rsid w:val="04EC6495"/>
    <w:rsid w:val="056B20A9"/>
    <w:rsid w:val="057E5747"/>
    <w:rsid w:val="05856AD5"/>
    <w:rsid w:val="05BE78F1"/>
    <w:rsid w:val="05D15877"/>
    <w:rsid w:val="05FD48BE"/>
    <w:rsid w:val="06316315"/>
    <w:rsid w:val="06493413"/>
    <w:rsid w:val="064C5DB5"/>
    <w:rsid w:val="064F0A23"/>
    <w:rsid w:val="06913840"/>
    <w:rsid w:val="06C85C87"/>
    <w:rsid w:val="07153E89"/>
    <w:rsid w:val="07322345"/>
    <w:rsid w:val="07593D76"/>
    <w:rsid w:val="078F3A9F"/>
    <w:rsid w:val="082779D0"/>
    <w:rsid w:val="082E55DF"/>
    <w:rsid w:val="085E53BC"/>
    <w:rsid w:val="08966904"/>
    <w:rsid w:val="08E86AEA"/>
    <w:rsid w:val="091268D2"/>
    <w:rsid w:val="092E1232"/>
    <w:rsid w:val="09685118"/>
    <w:rsid w:val="09BF1E8A"/>
    <w:rsid w:val="09F064E7"/>
    <w:rsid w:val="09F12AB2"/>
    <w:rsid w:val="09F77876"/>
    <w:rsid w:val="0A140428"/>
    <w:rsid w:val="0A206DCD"/>
    <w:rsid w:val="0C0D512F"/>
    <w:rsid w:val="0C175FAD"/>
    <w:rsid w:val="0C6133EF"/>
    <w:rsid w:val="0C8A49D1"/>
    <w:rsid w:val="0C931AD8"/>
    <w:rsid w:val="0D2070E4"/>
    <w:rsid w:val="0D21558D"/>
    <w:rsid w:val="0D7F3E0A"/>
    <w:rsid w:val="0D8633EB"/>
    <w:rsid w:val="0D9D7D6B"/>
    <w:rsid w:val="0DD549EB"/>
    <w:rsid w:val="0E2D3866"/>
    <w:rsid w:val="0EB14497"/>
    <w:rsid w:val="0EC266A4"/>
    <w:rsid w:val="0ED6529C"/>
    <w:rsid w:val="0EFF0C9B"/>
    <w:rsid w:val="0F1531DC"/>
    <w:rsid w:val="0F7A7366"/>
    <w:rsid w:val="0F8C6CB2"/>
    <w:rsid w:val="1001144E"/>
    <w:rsid w:val="105F5486"/>
    <w:rsid w:val="10613C9B"/>
    <w:rsid w:val="10A122E9"/>
    <w:rsid w:val="10BD2719"/>
    <w:rsid w:val="115F4513"/>
    <w:rsid w:val="117B4A09"/>
    <w:rsid w:val="119B4F8B"/>
    <w:rsid w:val="122B4561"/>
    <w:rsid w:val="123E4148"/>
    <w:rsid w:val="12B878BF"/>
    <w:rsid w:val="12CA5B28"/>
    <w:rsid w:val="131548A6"/>
    <w:rsid w:val="13356166"/>
    <w:rsid w:val="13853036"/>
    <w:rsid w:val="13AC347F"/>
    <w:rsid w:val="13AE369B"/>
    <w:rsid w:val="13B00617"/>
    <w:rsid w:val="141C379C"/>
    <w:rsid w:val="142D2812"/>
    <w:rsid w:val="143E23EE"/>
    <w:rsid w:val="144E2FFD"/>
    <w:rsid w:val="14991C55"/>
    <w:rsid w:val="15D05B4B"/>
    <w:rsid w:val="15D075D8"/>
    <w:rsid w:val="16161084"/>
    <w:rsid w:val="164F4421"/>
    <w:rsid w:val="16CE4118"/>
    <w:rsid w:val="16FB690E"/>
    <w:rsid w:val="17563E2E"/>
    <w:rsid w:val="17AA4179"/>
    <w:rsid w:val="17CA0378"/>
    <w:rsid w:val="189F33C8"/>
    <w:rsid w:val="18C43019"/>
    <w:rsid w:val="18DC4807"/>
    <w:rsid w:val="19641FF0"/>
    <w:rsid w:val="196A07DA"/>
    <w:rsid w:val="19EB461F"/>
    <w:rsid w:val="1AA80041"/>
    <w:rsid w:val="1ABC48F0"/>
    <w:rsid w:val="1B18764C"/>
    <w:rsid w:val="1B391A9C"/>
    <w:rsid w:val="1BB83309"/>
    <w:rsid w:val="1CBC0BD7"/>
    <w:rsid w:val="1CCC06EE"/>
    <w:rsid w:val="1CE52895"/>
    <w:rsid w:val="1CEC4160"/>
    <w:rsid w:val="1CF33ECD"/>
    <w:rsid w:val="1D28001A"/>
    <w:rsid w:val="1D434E54"/>
    <w:rsid w:val="1D7B2840"/>
    <w:rsid w:val="1D85546D"/>
    <w:rsid w:val="1DEC7C46"/>
    <w:rsid w:val="1F8000AA"/>
    <w:rsid w:val="1FD40539"/>
    <w:rsid w:val="205A5DA4"/>
    <w:rsid w:val="20833F56"/>
    <w:rsid w:val="20EA55E7"/>
    <w:rsid w:val="20EE54BB"/>
    <w:rsid w:val="212343F7"/>
    <w:rsid w:val="21A47E8B"/>
    <w:rsid w:val="21F032CF"/>
    <w:rsid w:val="21F760FC"/>
    <w:rsid w:val="225F3B4C"/>
    <w:rsid w:val="226E6690"/>
    <w:rsid w:val="229E0197"/>
    <w:rsid w:val="23517B9F"/>
    <w:rsid w:val="235A3260"/>
    <w:rsid w:val="23971A56"/>
    <w:rsid w:val="23CE2F9E"/>
    <w:rsid w:val="23E92B18"/>
    <w:rsid w:val="24AB6318"/>
    <w:rsid w:val="24CC1ED5"/>
    <w:rsid w:val="24D10F97"/>
    <w:rsid w:val="24D208D2"/>
    <w:rsid w:val="24D34D10"/>
    <w:rsid w:val="24EF141E"/>
    <w:rsid w:val="250514BA"/>
    <w:rsid w:val="25331C52"/>
    <w:rsid w:val="25457290"/>
    <w:rsid w:val="257F7006"/>
    <w:rsid w:val="25867F11"/>
    <w:rsid w:val="25926675"/>
    <w:rsid w:val="25FC13F4"/>
    <w:rsid w:val="261E020C"/>
    <w:rsid w:val="26424C2F"/>
    <w:rsid w:val="264C11F7"/>
    <w:rsid w:val="26F73072"/>
    <w:rsid w:val="27514612"/>
    <w:rsid w:val="27553154"/>
    <w:rsid w:val="27572E3D"/>
    <w:rsid w:val="278052E7"/>
    <w:rsid w:val="27995E13"/>
    <w:rsid w:val="27AE55C0"/>
    <w:rsid w:val="280506A4"/>
    <w:rsid w:val="28CD1A76"/>
    <w:rsid w:val="29695C42"/>
    <w:rsid w:val="297B6785"/>
    <w:rsid w:val="2987256D"/>
    <w:rsid w:val="29932CBF"/>
    <w:rsid w:val="2AA50EFC"/>
    <w:rsid w:val="2B2C33CC"/>
    <w:rsid w:val="2B606BD1"/>
    <w:rsid w:val="2B6568DD"/>
    <w:rsid w:val="2B8E1990"/>
    <w:rsid w:val="2BC1139E"/>
    <w:rsid w:val="2BE33277"/>
    <w:rsid w:val="2CB35B02"/>
    <w:rsid w:val="2D7050C6"/>
    <w:rsid w:val="2D7D7F0E"/>
    <w:rsid w:val="2DFC0E9C"/>
    <w:rsid w:val="2E316A79"/>
    <w:rsid w:val="2EFA10EB"/>
    <w:rsid w:val="2EFC30B5"/>
    <w:rsid w:val="2F391C13"/>
    <w:rsid w:val="2F633134"/>
    <w:rsid w:val="2F837332"/>
    <w:rsid w:val="2F897353"/>
    <w:rsid w:val="2FAC314C"/>
    <w:rsid w:val="2FD162F0"/>
    <w:rsid w:val="30C506DF"/>
    <w:rsid w:val="30D07FA5"/>
    <w:rsid w:val="31197F4E"/>
    <w:rsid w:val="3126266B"/>
    <w:rsid w:val="313C59EB"/>
    <w:rsid w:val="31462D0D"/>
    <w:rsid w:val="318022F1"/>
    <w:rsid w:val="31903F88"/>
    <w:rsid w:val="31D9592F"/>
    <w:rsid w:val="31F44517"/>
    <w:rsid w:val="31F64DA9"/>
    <w:rsid w:val="31F75DB5"/>
    <w:rsid w:val="320D7387"/>
    <w:rsid w:val="32180206"/>
    <w:rsid w:val="32BF0681"/>
    <w:rsid w:val="32FB5998"/>
    <w:rsid w:val="34744645"/>
    <w:rsid w:val="35700359"/>
    <w:rsid w:val="35831E3A"/>
    <w:rsid w:val="359C2EFC"/>
    <w:rsid w:val="35A40002"/>
    <w:rsid w:val="36394B26"/>
    <w:rsid w:val="36932551"/>
    <w:rsid w:val="36EC75AB"/>
    <w:rsid w:val="37172680"/>
    <w:rsid w:val="37623CD1"/>
    <w:rsid w:val="376C4D88"/>
    <w:rsid w:val="37941532"/>
    <w:rsid w:val="38544F66"/>
    <w:rsid w:val="38670524"/>
    <w:rsid w:val="38887767"/>
    <w:rsid w:val="3891208E"/>
    <w:rsid w:val="38A10829"/>
    <w:rsid w:val="38B067D2"/>
    <w:rsid w:val="3A266722"/>
    <w:rsid w:val="3A540249"/>
    <w:rsid w:val="3A84050A"/>
    <w:rsid w:val="3ACA22B9"/>
    <w:rsid w:val="3AE74C19"/>
    <w:rsid w:val="3AF13CEA"/>
    <w:rsid w:val="3B7471A3"/>
    <w:rsid w:val="3B754A61"/>
    <w:rsid w:val="3B8A37F6"/>
    <w:rsid w:val="3BA00F37"/>
    <w:rsid w:val="3BA22C44"/>
    <w:rsid w:val="3BE455FD"/>
    <w:rsid w:val="3BE63123"/>
    <w:rsid w:val="3C485B8B"/>
    <w:rsid w:val="3C832CD1"/>
    <w:rsid w:val="3CAD3D74"/>
    <w:rsid w:val="3CBE11F9"/>
    <w:rsid w:val="3CCA65A0"/>
    <w:rsid w:val="3D034DD0"/>
    <w:rsid w:val="3D4520CB"/>
    <w:rsid w:val="3D680A02"/>
    <w:rsid w:val="3D8C4D41"/>
    <w:rsid w:val="3DBC05DF"/>
    <w:rsid w:val="3DCC6348"/>
    <w:rsid w:val="3DED69EA"/>
    <w:rsid w:val="3E2E636E"/>
    <w:rsid w:val="3E35213F"/>
    <w:rsid w:val="3E636CAD"/>
    <w:rsid w:val="3E815385"/>
    <w:rsid w:val="3E8F1850"/>
    <w:rsid w:val="3EB47508"/>
    <w:rsid w:val="3EEA4CD8"/>
    <w:rsid w:val="3EFB4447"/>
    <w:rsid w:val="3F37269C"/>
    <w:rsid w:val="3F7D3D9E"/>
    <w:rsid w:val="3F842F32"/>
    <w:rsid w:val="3F9410E8"/>
    <w:rsid w:val="3F9D1D4A"/>
    <w:rsid w:val="40994F31"/>
    <w:rsid w:val="40C1736C"/>
    <w:rsid w:val="40E35E83"/>
    <w:rsid w:val="413A5C3B"/>
    <w:rsid w:val="4154112E"/>
    <w:rsid w:val="41592D15"/>
    <w:rsid w:val="417364A2"/>
    <w:rsid w:val="41E77BF5"/>
    <w:rsid w:val="42933225"/>
    <w:rsid w:val="430D61CF"/>
    <w:rsid w:val="436B73EC"/>
    <w:rsid w:val="43DE6D89"/>
    <w:rsid w:val="43FA212F"/>
    <w:rsid w:val="442672E1"/>
    <w:rsid w:val="4496717C"/>
    <w:rsid w:val="44D34460"/>
    <w:rsid w:val="4564475B"/>
    <w:rsid w:val="457E43CC"/>
    <w:rsid w:val="45DD5D17"/>
    <w:rsid w:val="4638096D"/>
    <w:rsid w:val="463F61A4"/>
    <w:rsid w:val="464B5345"/>
    <w:rsid w:val="46BB040B"/>
    <w:rsid w:val="46C35D27"/>
    <w:rsid w:val="46D71AE1"/>
    <w:rsid w:val="4707219F"/>
    <w:rsid w:val="47395E3D"/>
    <w:rsid w:val="47AB5220"/>
    <w:rsid w:val="47AF4D11"/>
    <w:rsid w:val="47EA2A16"/>
    <w:rsid w:val="4800012E"/>
    <w:rsid w:val="48E21116"/>
    <w:rsid w:val="49221512"/>
    <w:rsid w:val="49224E56"/>
    <w:rsid w:val="493C4382"/>
    <w:rsid w:val="499E503D"/>
    <w:rsid w:val="49EF7646"/>
    <w:rsid w:val="4A420E14"/>
    <w:rsid w:val="4A435BE4"/>
    <w:rsid w:val="4A4C0E65"/>
    <w:rsid w:val="4A7A3BB1"/>
    <w:rsid w:val="4B133808"/>
    <w:rsid w:val="4B9F32EE"/>
    <w:rsid w:val="4BA40904"/>
    <w:rsid w:val="4BCA036B"/>
    <w:rsid w:val="4C446180"/>
    <w:rsid w:val="4C5E733D"/>
    <w:rsid w:val="4C6836E0"/>
    <w:rsid w:val="4CB61830"/>
    <w:rsid w:val="4D3A32CE"/>
    <w:rsid w:val="4D4C4DB0"/>
    <w:rsid w:val="4E1C4782"/>
    <w:rsid w:val="4E1E674C"/>
    <w:rsid w:val="4E252B4D"/>
    <w:rsid w:val="4E9B1B4B"/>
    <w:rsid w:val="4EDD11DF"/>
    <w:rsid w:val="4F073684"/>
    <w:rsid w:val="4F502B8D"/>
    <w:rsid w:val="4F683EEF"/>
    <w:rsid w:val="4F741B8E"/>
    <w:rsid w:val="4FA222A9"/>
    <w:rsid w:val="4FB355BA"/>
    <w:rsid w:val="4FB37368"/>
    <w:rsid w:val="504E1A5E"/>
    <w:rsid w:val="505043D5"/>
    <w:rsid w:val="507408A5"/>
    <w:rsid w:val="50AE3712"/>
    <w:rsid w:val="50BC10E3"/>
    <w:rsid w:val="51024103"/>
    <w:rsid w:val="51134562"/>
    <w:rsid w:val="511E6A63"/>
    <w:rsid w:val="51493AE0"/>
    <w:rsid w:val="519B6306"/>
    <w:rsid w:val="51B51175"/>
    <w:rsid w:val="51CB46D7"/>
    <w:rsid w:val="51DA5080"/>
    <w:rsid w:val="51E1416A"/>
    <w:rsid w:val="52306A4E"/>
    <w:rsid w:val="5261672F"/>
    <w:rsid w:val="52946FDD"/>
    <w:rsid w:val="52B96A43"/>
    <w:rsid w:val="52BA6E3D"/>
    <w:rsid w:val="52C06024"/>
    <w:rsid w:val="52FB012C"/>
    <w:rsid w:val="53915C12"/>
    <w:rsid w:val="53F71F19"/>
    <w:rsid w:val="54091C4C"/>
    <w:rsid w:val="54576514"/>
    <w:rsid w:val="54B25E40"/>
    <w:rsid w:val="55403CC4"/>
    <w:rsid w:val="555D3FFE"/>
    <w:rsid w:val="55782BE6"/>
    <w:rsid w:val="55E24503"/>
    <w:rsid w:val="561A05B4"/>
    <w:rsid w:val="56494582"/>
    <w:rsid w:val="564E08D4"/>
    <w:rsid w:val="565C542A"/>
    <w:rsid w:val="567F1D52"/>
    <w:rsid w:val="569F0646"/>
    <w:rsid w:val="56B536AE"/>
    <w:rsid w:val="56B934B6"/>
    <w:rsid w:val="57DD4F82"/>
    <w:rsid w:val="587B479B"/>
    <w:rsid w:val="58E546CE"/>
    <w:rsid w:val="592B61C1"/>
    <w:rsid w:val="5934151A"/>
    <w:rsid w:val="598C3104"/>
    <w:rsid w:val="59BD32BD"/>
    <w:rsid w:val="59E56370"/>
    <w:rsid w:val="5A296BA4"/>
    <w:rsid w:val="5A313817"/>
    <w:rsid w:val="5A7668FF"/>
    <w:rsid w:val="5AA12BDF"/>
    <w:rsid w:val="5AE1122D"/>
    <w:rsid w:val="5AE305F3"/>
    <w:rsid w:val="5AEE3BE5"/>
    <w:rsid w:val="5AF820D3"/>
    <w:rsid w:val="5B4A669B"/>
    <w:rsid w:val="5B4B66A7"/>
    <w:rsid w:val="5B5E0B79"/>
    <w:rsid w:val="5BC925AE"/>
    <w:rsid w:val="5BF1724E"/>
    <w:rsid w:val="5C073BD2"/>
    <w:rsid w:val="5C2E04A2"/>
    <w:rsid w:val="5C734107"/>
    <w:rsid w:val="5C82434A"/>
    <w:rsid w:val="5CA00C74"/>
    <w:rsid w:val="5D0D455B"/>
    <w:rsid w:val="5D3D30B2"/>
    <w:rsid w:val="5D5B728C"/>
    <w:rsid w:val="5D681792"/>
    <w:rsid w:val="5DC11D63"/>
    <w:rsid w:val="5E9F5661"/>
    <w:rsid w:val="5EA92062"/>
    <w:rsid w:val="5EE33562"/>
    <w:rsid w:val="5FE55EC1"/>
    <w:rsid w:val="601E303D"/>
    <w:rsid w:val="603B4F3C"/>
    <w:rsid w:val="60581DA0"/>
    <w:rsid w:val="606A5821"/>
    <w:rsid w:val="6072373D"/>
    <w:rsid w:val="61625772"/>
    <w:rsid w:val="62065A49"/>
    <w:rsid w:val="62085870"/>
    <w:rsid w:val="62135DC5"/>
    <w:rsid w:val="621A5814"/>
    <w:rsid w:val="621E2D67"/>
    <w:rsid w:val="622D318F"/>
    <w:rsid w:val="624D53FA"/>
    <w:rsid w:val="62C70D09"/>
    <w:rsid w:val="63E70923"/>
    <w:rsid w:val="63E8695C"/>
    <w:rsid w:val="63E92F01"/>
    <w:rsid w:val="6406462A"/>
    <w:rsid w:val="641C5084"/>
    <w:rsid w:val="64306D81"/>
    <w:rsid w:val="64502F80"/>
    <w:rsid w:val="6477675E"/>
    <w:rsid w:val="6480793D"/>
    <w:rsid w:val="648739B1"/>
    <w:rsid w:val="64BB489D"/>
    <w:rsid w:val="65CC6636"/>
    <w:rsid w:val="66061B92"/>
    <w:rsid w:val="664B39FF"/>
    <w:rsid w:val="669453A6"/>
    <w:rsid w:val="67D5211A"/>
    <w:rsid w:val="68071BA7"/>
    <w:rsid w:val="68227E19"/>
    <w:rsid w:val="68F56360"/>
    <w:rsid w:val="69280E4A"/>
    <w:rsid w:val="695B03FD"/>
    <w:rsid w:val="69627373"/>
    <w:rsid w:val="697D0373"/>
    <w:rsid w:val="69A43B52"/>
    <w:rsid w:val="69A91168"/>
    <w:rsid w:val="69C064B2"/>
    <w:rsid w:val="6A413E64"/>
    <w:rsid w:val="6A535578"/>
    <w:rsid w:val="6A5B1BF8"/>
    <w:rsid w:val="6A722E5C"/>
    <w:rsid w:val="6BA717F9"/>
    <w:rsid w:val="6C07239D"/>
    <w:rsid w:val="6C604227"/>
    <w:rsid w:val="6C762684"/>
    <w:rsid w:val="6C9102FF"/>
    <w:rsid w:val="6C9140BB"/>
    <w:rsid w:val="6D013069"/>
    <w:rsid w:val="6E762673"/>
    <w:rsid w:val="6E7A1325"/>
    <w:rsid w:val="6EDC3D8E"/>
    <w:rsid w:val="6EF47329"/>
    <w:rsid w:val="6F084B83"/>
    <w:rsid w:val="6F1E6154"/>
    <w:rsid w:val="6F315D49"/>
    <w:rsid w:val="6F415A91"/>
    <w:rsid w:val="6F655B31"/>
    <w:rsid w:val="6F6A0833"/>
    <w:rsid w:val="6F863CF9"/>
    <w:rsid w:val="6FB77DC3"/>
    <w:rsid w:val="700417EE"/>
    <w:rsid w:val="70626515"/>
    <w:rsid w:val="70D70CB1"/>
    <w:rsid w:val="70F10A19"/>
    <w:rsid w:val="711B3F16"/>
    <w:rsid w:val="712A1FAD"/>
    <w:rsid w:val="71312C91"/>
    <w:rsid w:val="713526CC"/>
    <w:rsid w:val="71415D47"/>
    <w:rsid w:val="718B3849"/>
    <w:rsid w:val="7196420C"/>
    <w:rsid w:val="71CA5FB2"/>
    <w:rsid w:val="71CC00E9"/>
    <w:rsid w:val="71EE2817"/>
    <w:rsid w:val="72E70F53"/>
    <w:rsid w:val="72F773E8"/>
    <w:rsid w:val="73137F9A"/>
    <w:rsid w:val="734168B5"/>
    <w:rsid w:val="738F7621"/>
    <w:rsid w:val="73A40BF2"/>
    <w:rsid w:val="746C1710"/>
    <w:rsid w:val="747A4391"/>
    <w:rsid w:val="74972AE5"/>
    <w:rsid w:val="74B719EB"/>
    <w:rsid w:val="74E90FB2"/>
    <w:rsid w:val="75243D99"/>
    <w:rsid w:val="7592164A"/>
    <w:rsid w:val="75ED5866"/>
    <w:rsid w:val="761A4999"/>
    <w:rsid w:val="767E1BCE"/>
    <w:rsid w:val="76A74C81"/>
    <w:rsid w:val="76B20506"/>
    <w:rsid w:val="76DF6FFA"/>
    <w:rsid w:val="7758241F"/>
    <w:rsid w:val="77A60447"/>
    <w:rsid w:val="7856131C"/>
    <w:rsid w:val="792F71B0"/>
    <w:rsid w:val="794D6496"/>
    <w:rsid w:val="7956298E"/>
    <w:rsid w:val="79AB4A88"/>
    <w:rsid w:val="79D761D7"/>
    <w:rsid w:val="79FE4125"/>
    <w:rsid w:val="7A793FB8"/>
    <w:rsid w:val="7A807CC3"/>
    <w:rsid w:val="7AAB339E"/>
    <w:rsid w:val="7B430CF1"/>
    <w:rsid w:val="7B7535A0"/>
    <w:rsid w:val="7C33189E"/>
    <w:rsid w:val="7C372603"/>
    <w:rsid w:val="7C5C02BC"/>
    <w:rsid w:val="7CA13075"/>
    <w:rsid w:val="7D344D95"/>
    <w:rsid w:val="7DAF266D"/>
    <w:rsid w:val="7DE3422D"/>
    <w:rsid w:val="7E1626EC"/>
    <w:rsid w:val="7E372D8F"/>
    <w:rsid w:val="7EB54AA4"/>
    <w:rsid w:val="7EC76398"/>
    <w:rsid w:val="7ED77E14"/>
    <w:rsid w:val="7EDE145C"/>
    <w:rsid w:val="7EE66F68"/>
    <w:rsid w:val="7F054BD0"/>
    <w:rsid w:val="7FB87EFF"/>
    <w:rsid w:val="7FF40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A10293"/>
  <w15:docId w15:val="{75BE5339-C1D9-4FD0-954D-3ADC882CC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Lis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qFormat="1"/>
    <w:lsdException w:name="Body Text 3"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4">
    <w:name w:val="heading 4"/>
    <w:basedOn w:val="a"/>
    <w:next w:val="a"/>
    <w:unhideWhenUsed/>
    <w:qFormat/>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a"/>
    <w:qFormat/>
    <w:pPr>
      <w:tabs>
        <w:tab w:val="center" w:pos="4153"/>
        <w:tab w:val="right" w:pos="8306"/>
      </w:tabs>
      <w:snapToGrid w:val="0"/>
      <w:jc w:val="left"/>
    </w:pPr>
    <w:rPr>
      <w:kern w:val="0"/>
      <w:sz w:val="18"/>
      <w:szCs w:val="18"/>
    </w:rPr>
  </w:style>
  <w:style w:type="paragraph" w:styleId="a4">
    <w:name w:val="Normal Indent"/>
    <w:basedOn w:val="a"/>
    <w:qFormat/>
    <w:pPr>
      <w:ind w:firstLineChars="200" w:firstLine="420"/>
    </w:pPr>
  </w:style>
  <w:style w:type="paragraph" w:styleId="a5">
    <w:name w:val="annotation text"/>
    <w:basedOn w:val="a"/>
    <w:qFormat/>
    <w:pPr>
      <w:jc w:val="left"/>
    </w:pPr>
  </w:style>
  <w:style w:type="paragraph" w:styleId="3">
    <w:name w:val="Body Text 3"/>
    <w:basedOn w:val="a"/>
    <w:uiPriority w:val="99"/>
    <w:qFormat/>
    <w:pPr>
      <w:spacing w:after="120"/>
    </w:pPr>
    <w:rPr>
      <w:sz w:val="16"/>
      <w:szCs w:val="16"/>
    </w:rPr>
  </w:style>
  <w:style w:type="paragraph" w:styleId="a6">
    <w:name w:val="Body Text"/>
    <w:basedOn w:val="a"/>
    <w:next w:val="a7"/>
    <w:qFormat/>
    <w:pPr>
      <w:jc w:val="center"/>
    </w:pPr>
  </w:style>
  <w:style w:type="paragraph" w:styleId="a7">
    <w:name w:val="Title"/>
    <w:basedOn w:val="a"/>
    <w:next w:val="a"/>
    <w:qFormat/>
    <w:pPr>
      <w:spacing w:line="590" w:lineRule="exact"/>
      <w:jc w:val="center"/>
      <w:outlineLvl w:val="0"/>
    </w:pPr>
    <w:rPr>
      <w:rFonts w:ascii="Cambria" w:eastAsia="方正黑体_GBK" w:hAnsi="Cambria"/>
      <w:sz w:val="32"/>
      <w:szCs w:val="32"/>
    </w:rPr>
  </w:style>
  <w:style w:type="paragraph" w:styleId="a8">
    <w:name w:val="Body Text Indent"/>
    <w:basedOn w:val="a"/>
    <w:qFormat/>
    <w:pPr>
      <w:ind w:firstLineChars="352" w:firstLine="830"/>
    </w:pPr>
    <w:rPr>
      <w:rFonts w:ascii="仿宋_GB2312" w:eastAsia="仿宋_GB2312"/>
      <w:kern w:val="0"/>
      <w:sz w:val="32"/>
      <w:szCs w:val="20"/>
    </w:rPr>
  </w:style>
  <w:style w:type="paragraph" w:styleId="a9">
    <w:name w:val="Plain Text"/>
    <w:basedOn w:val="a"/>
    <w:next w:val="4"/>
    <w:qFormat/>
    <w:rPr>
      <w:rFonts w:ascii="宋体" w:hAnsi="Courier New"/>
      <w:kern w:val="0"/>
      <w:sz w:val="20"/>
      <w:szCs w:val="21"/>
    </w:rPr>
  </w:style>
  <w:style w:type="paragraph" w:styleId="aa">
    <w:name w:val="header"/>
    <w:basedOn w:val="a"/>
    <w:qFormat/>
    <w:pPr>
      <w:pBdr>
        <w:bottom w:val="single" w:sz="6" w:space="1" w:color="auto"/>
      </w:pBdr>
      <w:tabs>
        <w:tab w:val="center" w:pos="4153"/>
        <w:tab w:val="right" w:pos="8306"/>
      </w:tabs>
      <w:snapToGrid w:val="0"/>
      <w:jc w:val="center"/>
    </w:pPr>
    <w:rPr>
      <w:kern w:val="0"/>
      <w:sz w:val="18"/>
      <w:szCs w:val="18"/>
    </w:rPr>
  </w:style>
  <w:style w:type="paragraph" w:styleId="ab">
    <w:name w:val="List"/>
    <w:basedOn w:val="a"/>
    <w:qFormat/>
    <w:pPr>
      <w:ind w:left="200" w:hangingChars="200" w:hanging="200"/>
    </w:pPr>
    <w:rPr>
      <w:sz w:val="28"/>
    </w:rPr>
  </w:style>
  <w:style w:type="paragraph" w:styleId="ac">
    <w:name w:val="Normal (Web)"/>
    <w:basedOn w:val="a"/>
    <w:uiPriority w:val="99"/>
    <w:qFormat/>
    <w:pPr>
      <w:widowControl/>
      <w:spacing w:before="100" w:beforeAutospacing="1" w:after="100" w:afterAutospacing="1"/>
      <w:jc w:val="left"/>
    </w:pPr>
    <w:rPr>
      <w:rFonts w:ascii="宋体" w:hAnsi="宋体" w:hint="eastAsia"/>
      <w:kern w:val="0"/>
      <w:sz w:val="24"/>
    </w:rPr>
  </w:style>
  <w:style w:type="paragraph" w:styleId="2">
    <w:name w:val="Body Text First Indent 2"/>
    <w:basedOn w:val="a8"/>
    <w:qFormat/>
    <w:pPr>
      <w:ind w:firstLineChars="200" w:firstLine="420"/>
    </w:pPr>
  </w:style>
  <w:style w:type="character" w:styleId="ad">
    <w:name w:val="Strong"/>
    <w:basedOn w:val="a1"/>
    <w:qFormat/>
    <w:rPr>
      <w:b/>
    </w:rPr>
  </w:style>
  <w:style w:type="character" w:styleId="ae">
    <w:name w:val="page number"/>
    <w:qFormat/>
  </w:style>
  <w:style w:type="character" w:styleId="af">
    <w:name w:val="annotation reference"/>
    <w:qFormat/>
    <w:rPr>
      <w:sz w:val="21"/>
      <w:szCs w:val="21"/>
    </w:rPr>
  </w:style>
  <w:style w:type="paragraph" w:customStyle="1" w:styleId="af0">
    <w:name w:val="表格文字"/>
    <w:basedOn w:val="a"/>
    <w:qFormat/>
    <w:pPr>
      <w:spacing w:before="25" w:after="25"/>
      <w:jc w:val="left"/>
    </w:pPr>
    <w:rPr>
      <w:bCs/>
      <w:spacing w:val="10"/>
      <w:kern w:val="0"/>
      <w:sz w:val="24"/>
    </w:rPr>
  </w:style>
  <w:style w:type="paragraph" w:customStyle="1" w:styleId="Style1">
    <w:name w:val="_Style 1"/>
    <w:basedOn w:val="a"/>
    <w:uiPriority w:val="34"/>
    <w:qFormat/>
    <w:pPr>
      <w:spacing w:line="560" w:lineRule="exact"/>
      <w:ind w:firstLineChars="200" w:firstLine="420"/>
    </w:pPr>
    <w:rPr>
      <w:szCs w:val="21"/>
    </w:rPr>
  </w:style>
  <w:style w:type="character" w:customStyle="1" w:styleId="font11">
    <w:name w:val="font11"/>
    <w:qFormat/>
    <w:rPr>
      <w:rFonts w:ascii="宋体" w:eastAsia="宋体" w:hAnsi="宋体" w:cs="宋体" w:hint="eastAsia"/>
      <w:color w:val="000000"/>
      <w:sz w:val="20"/>
      <w:szCs w:val="20"/>
      <w:u w:val="none"/>
    </w:rPr>
  </w:style>
  <w:style w:type="paragraph" w:customStyle="1" w:styleId="TableParagraph">
    <w:name w:val="Table Paragraph"/>
    <w:basedOn w:val="a"/>
    <w:uiPriority w:val="1"/>
    <w:qFormat/>
    <w:rPr>
      <w:rFonts w:ascii="宋体" w:hAnsi="宋体" w:cs="宋体"/>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6503511">
      <w:bodyDiv w:val="1"/>
      <w:marLeft w:val="0"/>
      <w:marRight w:val="0"/>
      <w:marTop w:val="0"/>
      <w:marBottom w:val="0"/>
      <w:divBdr>
        <w:top w:val="none" w:sz="0" w:space="0" w:color="auto"/>
        <w:left w:val="none" w:sz="0" w:space="0" w:color="auto"/>
        <w:bottom w:val="none" w:sz="0" w:space="0" w:color="auto"/>
        <w:right w:val="none" w:sz="0" w:space="0" w:color="auto"/>
      </w:divBdr>
    </w:div>
    <w:div w:id="1779833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8</Pages>
  <Words>719</Words>
  <Characters>4100</Characters>
  <Application>Microsoft Office Word</Application>
  <DocSecurity>0</DocSecurity>
  <Lines>34</Lines>
  <Paragraphs>9</Paragraphs>
  <ScaleCrop>false</ScaleCrop>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dc:creator>
  <cp:lastModifiedBy>刘</cp:lastModifiedBy>
  <cp:revision>10</cp:revision>
  <cp:lastPrinted>2024-11-15T07:46:00Z</cp:lastPrinted>
  <dcterms:created xsi:type="dcterms:W3CDTF">2022-08-29T08:52:00Z</dcterms:created>
  <dcterms:modified xsi:type="dcterms:W3CDTF">2024-11-15T07:47:00Z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88144EAF0B934441A101F9C5C047C4DA</vt:lpwstr>
  </property>
</Properties>
</file>