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28"/>
        </w:rPr>
        <w:t>202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28"/>
        </w:rPr>
        <w:t>年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第二季度</w:t>
      </w:r>
      <w:r>
        <w:rPr>
          <w:rFonts w:hint="eastAsia" w:ascii="仿宋_GB2312" w:hAnsi="仿宋_GB2312" w:eastAsia="仿宋_GB2312" w:cs="仿宋_GB2312"/>
          <w:sz w:val="32"/>
          <w:szCs w:val="28"/>
        </w:rPr>
        <w:t>新增协议管理定点医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药</w:t>
      </w:r>
      <w:r>
        <w:rPr>
          <w:rFonts w:hint="eastAsia" w:ascii="仿宋_GB2312" w:hAnsi="仿宋_GB2312" w:eastAsia="仿宋_GB2312" w:cs="仿宋_GB2312"/>
          <w:sz w:val="32"/>
          <w:szCs w:val="28"/>
        </w:rPr>
        <w:t>机构名单</w:t>
      </w:r>
    </w:p>
    <w:bookmarkEnd w:id="0"/>
    <w:tbl>
      <w:tblPr>
        <w:tblStyle w:val="4"/>
        <w:tblW w:w="948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4438"/>
        <w:gridCol w:w="44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柳州温馨康乐口腔门诊部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海关路1号温馨嘉园2-30号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华乐口腔门诊部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高新南路11号桂中花苑31栋2-1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柳州博众口腔门诊部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蟠龙路7号窑埠古镇祥源领地项目5栋三层301A号铺面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银婷诊所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荣军路东三巷31号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柳州德立口腔医院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柳州市柳南区飞鹅路129号1-2、2-1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肖琴口腔诊所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柳州市柳南区西环路6号一栋一楼4号门面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柳州绿洲明月眼科诊所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柳州市柳南区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山路三区1号中房·柳铁新城2号楼一楼101、102号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柳州优牙口腔门诊部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柳工大道1号柳工颐华城3栋1-4号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柳州馨康医院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柳州市柳北区北雀路115号原职工医院场地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圣翔中医诊所有限公司圣翔中医诊所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柳州市柳北区北站路156号通宝大厦前楼1楼2号房屋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城南口腔诊所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柳州市鹿寨镇城南创业路15号鹿城名都大门东侧一层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柳州康是美医药连锁有限责任公司河东药店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桂中大道89号C-2区17号一、二层门面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广西健之佳药店连锁有限公司柳州荣和天誉分店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高新四路9号荣和天誉乙区4栋l-8号、1-9号商铺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柳州市国大药房十里江湾药店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环江滨水大道26号十里江湾32栋1-3号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柳州松本清大药房有限责任公司鹿山店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学院路60号鹿山嘉园2栋1-6号、3栋1-1号、1-2号门面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柳州康是美医药连锁有限责任公司瑞康大药房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柳石路153号嘉汇龙潭6栋1-26（一层门面）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广西众生堂医药有限公司泰泉药店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柳州市柳南区洛满镇洛满街8号第一层右起第一间门面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广西鸿翔一心堂药业有限责任公司柳州香颂诺丁山小区店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柳州市柳南区潭中西路33号香颂诺丁山10至17栋负一层商业负一层13、14号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柳州市大参林航鑫药店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柳州市柳南区航五路33号航鑫大厦1-1号航鑫农贸市 场一层10、11号门面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广西众生堂医药有限公司洛满二店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柳州市柳南区洛满镇洛满新街55号一层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融安县普生堂 城中大药房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柳州市融安县长安镇大桥东路55号一楼门面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广西柳州养天和一和大药房连锁有限公司生态店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柳州市柳北区柳州市沙塘镇广西生态工程职业技术学院西校区第25、26号门面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广西大参林连锁药店有限公司柳州中天城分店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柳州市胜利路4号之一通建中天城26栋1-4、1-5号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柳州桂中大药房连锁有限责任公司仁和馨园店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雀儿山路5号之二仁和馨园1栋1-1、1-2、1-3、1-21、1-22号商铺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广西鸿翔一心堂药业有限责任公司柳州云星钱隆世家小区店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柳州市柳北区跃进路110号云星钱隆世家1栋1120号商铺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柳州市宏威大药房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北雀路98-8号胜利商贸城内鸡行区66、67、68号商铺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柳州市龙腾大药房连锁有限公司胜利店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北雀路98-8号胜利商贸城内美食街1、2、3、4号门面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国药控股国大药房广西连锁有限公司柳州广场店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八一路19号1栋一层1号铺面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柳州市国大药房云星药店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柳州市柳北区跃进路110号云星钱隆世家2栋1-9号商铺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柳州市好药师柳长药店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柳州市柳北区柳长路228号长塘综合农贸市场1-118、1-119号商铺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柳州市汇兴大药房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柳州市柳江区拉堡镇拉堡村新田屯一楼(韦凤生宅）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广西大参林连锁药店有限公司柳州江郡苑分店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柳州市柳江区拉堡镇柳堡路46号江郡苑4栋102号自西向东第一间商铺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广西大参林连锁药店有限公司柳州天悦华府分店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柳州市柳江区柳邕路259号天悦华府12栋103室商铺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广西众生堂医药有限公司柳江双美药店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柳州市柳江区土博镇土博街347号一楼门面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柳州市龙腾大药房连锁有限公司兴和药店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柳州市柳江区进德镇三千村三千屯98号之二一楼门面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广西众生堂医药有限公司里高一店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柳州市柳江区里高镇里高街（周云端、周云山住房）一层门面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鹿寨县寿春堂药店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柳州市鹿寨县鹿寨镇兴鹿路20号碧桂园祥鹿城14栋1404、1405号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融安县融安县老百姓仁康大药房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柳州市融安县大良镇大良街140号（一楼西南面第1.2.3间门面）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柳州康是佳医药连锁有限责任公司融安康福中西药店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柳州市融安县浮石镇新兴小区114号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柳州桂中大药房连锁有限责任公司融水玉融大道店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柳州市融水县融水镇玉融大道31号富景园1栋101门面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柳州市宝庆大药房有限责任公司三江福桥西路二店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柳州市三江县古宜镇福桥西路浔江春晓1栋111.112号商铺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柳州市宝庆大药房有限责任公司三江旗舰店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柳州市三江县古宜镇雅谷路2号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三江县吉善堂大药房金桥花园店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柳州市三江县古宜镇侗乡大道100号金桥花园12幢07、08号商铺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柳州市三江县国大药房苏城药店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柳州市三江县古宜镇侗乡大道苏城光明城7栋102、103号铺面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柳州康是佳医药连锁有限责任公司三江百姓药店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柳州市三江侗族治县古宜镇雅桂路63号（一层门面））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三江县元康大药房独峒店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柳州市三江县独峒乡独峒村38号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柳州康是佳医药连锁有限责任公司意康药店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柳州市三江县梅林乡梅林新区（吴应清宅一层门面）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柳州康是佳医药连锁有限责任公司百姓缘大药房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柳州市三江县同乐乡同乐街开发区兴乐街45号一楼门面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柳州康是佳医药连锁有限责任公司三江林溪药店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柳州市三江县林溪乡林溪镇兴隆街24号一层门面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柳州康是佳医药连锁有限责任公司三江富禄药店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柳州市三江县三江侗族自治县富禄乡富禄街45号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footerReference r:id="rId4" w:type="default"/>
      <w:headerReference r:id="rId3" w:type="even"/>
      <w:footerReference r:id="rId5" w:type="even"/>
      <w:pgSz w:w="11907" w:h="16840"/>
      <w:pgMar w:top="2098" w:right="1474" w:bottom="1985" w:left="1588" w:header="0" w:footer="0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- 2 -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Tc0MTVmMWUyNGQzNGUwNzFkZjI3NWRmMWQ4ZWIifQ=="/>
  </w:docVars>
  <w:rsids>
    <w:rsidRoot w:val="724E38B8"/>
    <w:rsid w:val="0599011F"/>
    <w:rsid w:val="0C215F52"/>
    <w:rsid w:val="14AB2A5E"/>
    <w:rsid w:val="17B41F31"/>
    <w:rsid w:val="22CD3B36"/>
    <w:rsid w:val="31592A40"/>
    <w:rsid w:val="373343A3"/>
    <w:rsid w:val="3F1251DD"/>
    <w:rsid w:val="539B339D"/>
    <w:rsid w:val="5DA54DC6"/>
    <w:rsid w:val="612929CD"/>
    <w:rsid w:val="63BB2B09"/>
    <w:rsid w:val="724E38B8"/>
    <w:rsid w:val="76F8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2292</Words>
  <Characters>2517</Characters>
  <Lines>0</Lines>
  <Paragraphs>0</Paragraphs>
  <TotalTime>2</TotalTime>
  <ScaleCrop>false</ScaleCrop>
  <LinksUpToDate>false</LinksUpToDate>
  <CharactersWithSpaces>2519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2022-03-02T00:53:00Z</dcterms:created>
  <dc:creator>纸鸢</dc:creator>
  <cp:lastModifiedBy>一库</cp:lastModifiedBy>
  <cp:lastPrinted>2022-04-13T02:20:00Z</cp:lastPrinted>
  <dcterms:modified xsi:type="dcterms:W3CDTF">2022-07-05T07:55:13Z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C871FC36157D4E4A9366D1E14214F7E8</vt:lpwstr>
  </property>
</Properties>
</file>