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1668"/>
        <w:gridCol w:w="2554"/>
        <w:gridCol w:w="2147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腰痛病（腰椎间盘突出症）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7" w:type="pct"/>
            <w:gridSpan w:val="4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下 腰 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□2偶尔轻度疼痛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□3经常轻度或偶尔严重的疼痛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□4经常或者持续严重的疼痛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腿部的疼痛和/或者麻木感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□2偶尔轻度疼痛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□3经常轻度或偶尔严重的疼痛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□4经常或者持续严重的疼痛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步态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□1正常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□2尽管出现疼痛，麻木或无力，仍能行走超过500米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□3由于出现疼痛，麻木或无力，不能行走超过500米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□4由于出现疼痛，麻木或无力，不能行走超过100米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直腿抬高试验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□1阴性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60—70度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30—60度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□4小于30度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感觉障碍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□1正常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□2轻</w:t>
            </w:r>
            <w:bookmarkStart w:id="0" w:name="_GoBack"/>
            <w:bookmarkEnd w:id="0"/>
            <w:r>
              <w:rPr>
                <w:rFonts w:hint="eastAsia"/>
                <w:color w:val="auto"/>
                <w:sz w:val="24"/>
              </w:rPr>
              <w:t>度障碍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□3中度障碍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□4严重障碍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运动障碍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□1正常（肌力5级）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轻度力弱（肌力4级）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明显减弱（肌力3级）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严重减弱（肌力0—2级）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膀胱功能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□1正常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□3轻度排尿困难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严重排尿困难（尿失禁或者尿潴留）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卧床翻身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轻度受限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中度受限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站立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轻度受限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中度受限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洗澡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轻度受限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中度受限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弯腰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轻度受限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中度受限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坐（约1小时）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轻度受限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中度受限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举或拿物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轻度受限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中度受限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行走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轻度受限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中度受限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倦怠乏力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肢体稍倦，可坚持轻体力工作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四肢乏力，勉强坚持日常活动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晨起口苦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经常口苦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口中轻微无味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口淡较重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口腻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偶觉口腻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时有口中黏腻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持续口中黏腻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烦躁易怒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有时情绪不稳，烦躁发怒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易烦躁发怒，但多数能控制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每日少于3次，大便不成形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每日3-4次，不成形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小便稍黄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小便深黄而少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面色黄而尚润泽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面色黄而欠润泽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面色欠润泽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面色淡白，无血色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有困重感，尚不影响活动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肢体沉重，活动费力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口微干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0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060E16"/>
    <w:rsid w:val="000C2891"/>
    <w:rsid w:val="00163525"/>
    <w:rsid w:val="001952DC"/>
    <w:rsid w:val="004454C1"/>
    <w:rsid w:val="00512575"/>
    <w:rsid w:val="00517662"/>
    <w:rsid w:val="00517E3E"/>
    <w:rsid w:val="00642926"/>
    <w:rsid w:val="00745360"/>
    <w:rsid w:val="007B5412"/>
    <w:rsid w:val="00990410"/>
    <w:rsid w:val="00A22083"/>
    <w:rsid w:val="00AB61F8"/>
    <w:rsid w:val="00B034F3"/>
    <w:rsid w:val="00B22F32"/>
    <w:rsid w:val="00CB499B"/>
    <w:rsid w:val="00D43DEA"/>
    <w:rsid w:val="00D91BFC"/>
    <w:rsid w:val="00E02C4F"/>
    <w:rsid w:val="00E06CF3"/>
    <w:rsid w:val="00E35797"/>
    <w:rsid w:val="00E85BF3"/>
    <w:rsid w:val="00F57E6D"/>
    <w:rsid w:val="00F71467"/>
    <w:rsid w:val="00FC29F1"/>
    <w:rsid w:val="00FC433B"/>
    <w:rsid w:val="00FF3FEF"/>
    <w:rsid w:val="08605447"/>
    <w:rsid w:val="132D1193"/>
    <w:rsid w:val="284766DA"/>
    <w:rsid w:val="67BC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ql-font-songti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194</Words>
  <Characters>1106</Characters>
  <Lines>9</Lines>
  <Paragraphs>2</Paragraphs>
  <TotalTime>14</TotalTime>
  <ScaleCrop>false</ScaleCrop>
  <LinksUpToDate>false</LinksUpToDate>
  <CharactersWithSpaces>1298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2023-09-17T15:11:00Z</dcterms:created>
  <dc:creator>ASUS</dc:creator>
  <cp:lastModifiedBy>titi</cp:lastModifiedBy>
  <dcterms:modified xsi:type="dcterms:W3CDTF">2023-11-01T01:17:17Z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