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1668"/>
        <w:gridCol w:w="2543"/>
        <w:gridCol w:w="2149"/>
        <w:gridCol w:w="2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骨折病（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腓骨</w:t>
            </w:r>
            <w:r>
              <w:rPr>
                <w:b/>
                <w:bCs/>
                <w:color w:val="auto"/>
                <w:sz w:val="30"/>
                <w:szCs w:val="30"/>
              </w:rPr>
              <w:t>骨折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9" w:type="pct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疼痛（VAS评分）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骨折移位</w:t>
            </w:r>
            <w:r>
              <w:rPr>
                <w:color w:val="auto"/>
                <w:sz w:val="24"/>
              </w:rPr>
              <w:t>程度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小于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cm但复位后维持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2cm</w:t>
            </w:r>
            <w:r>
              <w:rPr>
                <w:color w:val="auto"/>
                <w:sz w:val="24"/>
              </w:rPr>
              <w:t>且难以复位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是否合并</w:t>
            </w:r>
            <w:r>
              <w:rPr>
                <w:color w:val="auto"/>
                <w:sz w:val="24"/>
              </w:rPr>
              <w:t>腓总神经症状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合并</w:t>
            </w:r>
            <w:r>
              <w:rPr>
                <w:color w:val="auto"/>
                <w:sz w:val="24"/>
              </w:rPr>
              <w:t>轻度腓总神经损伤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合并中度</w:t>
            </w:r>
            <w:r>
              <w:rPr>
                <w:color w:val="auto"/>
                <w:sz w:val="24"/>
              </w:rPr>
              <w:t>腓总神经损伤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腓总</w:t>
            </w:r>
            <w:r>
              <w:rPr>
                <w:color w:val="auto"/>
                <w:sz w:val="24"/>
              </w:rPr>
              <w:t>神经</w:t>
            </w:r>
            <w:r>
              <w:rPr>
                <w:rFonts w:hint="eastAsia"/>
                <w:color w:val="auto"/>
                <w:sz w:val="24"/>
              </w:rPr>
              <w:t>完全损伤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</w:t>
            </w:r>
            <w:r>
              <w:rPr>
                <w:color w:val="auto"/>
                <w:sz w:val="24"/>
              </w:rPr>
              <w:t>类型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横断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斜行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螺旋</w:t>
            </w:r>
            <w:r>
              <w:rPr>
                <w:color w:val="auto"/>
                <w:sz w:val="24"/>
              </w:rPr>
              <w:t>形骨折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粉碎</w:t>
            </w:r>
            <w:r>
              <w:rPr>
                <w:color w:val="auto"/>
                <w:sz w:val="24"/>
              </w:rPr>
              <w:t>性骨折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肿胀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轻度肿胀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中度肿胀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  <w:r>
              <w:rPr>
                <w:color w:val="auto"/>
                <w:sz w:val="24"/>
              </w:rPr>
              <w:t>肿胀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足背</w:t>
            </w:r>
            <w:r>
              <w:rPr>
                <w:color w:val="auto"/>
                <w:sz w:val="24"/>
              </w:rPr>
              <w:t>动脉搏动情况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减弱，可扪及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</w:t>
            </w:r>
            <w:r>
              <w:rPr>
                <w:rFonts w:hint="eastAsia"/>
                <w:color w:val="auto"/>
                <w:sz w:val="24"/>
              </w:rPr>
              <w:t>扪及</w:t>
            </w:r>
            <w:r>
              <w:rPr>
                <w:color w:val="auto"/>
                <w:sz w:val="24"/>
              </w:rPr>
              <w:t>不明显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消失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皮肤淤青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皮肤挫裂伤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皮肤伴随</w:t>
            </w:r>
            <w:r>
              <w:rPr>
                <w:color w:val="auto"/>
                <w:sz w:val="24"/>
              </w:rPr>
              <w:t>水泡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肤温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肤温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轻度升高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轻度降低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冰凉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下肢</w:t>
            </w:r>
            <w:r>
              <w:rPr>
                <w:color w:val="auto"/>
                <w:sz w:val="24"/>
              </w:rPr>
              <w:t>肌力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 xml:space="preserve">1 </w:t>
            </w:r>
            <w:r>
              <w:rPr>
                <w:rFonts w:hint="eastAsia"/>
                <w:color w:val="auto"/>
                <w:sz w:val="24"/>
              </w:rPr>
              <w:t>正常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肌力轻度</w:t>
            </w:r>
            <w:r>
              <w:rPr>
                <w:color w:val="auto"/>
                <w:sz w:val="24"/>
              </w:rPr>
              <w:t>减弱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肌力</w:t>
            </w:r>
            <w:r>
              <w:rPr>
                <w:color w:val="auto"/>
                <w:sz w:val="24"/>
              </w:rPr>
              <w:t>中度减弱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肌力重度减弱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</w:t>
            </w:r>
            <w:r>
              <w:rPr>
                <w:color w:val="auto"/>
                <w:sz w:val="24"/>
              </w:rPr>
              <w:t>部位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腓骨头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 xml:space="preserve">2 </w:t>
            </w:r>
            <w:r>
              <w:rPr>
                <w:rFonts w:hint="eastAsia"/>
                <w:color w:val="auto"/>
                <w:sz w:val="24"/>
              </w:rPr>
              <w:t>腓骨干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腓骨</w:t>
            </w:r>
            <w:r>
              <w:rPr>
                <w:color w:val="auto"/>
                <w:sz w:val="24"/>
              </w:rPr>
              <w:t>远端</w:t>
            </w:r>
            <w:r>
              <w:rPr>
                <w:rFonts w:hint="eastAsia"/>
                <w:color w:val="auto"/>
                <w:sz w:val="24"/>
              </w:rPr>
              <w:t>踝</w:t>
            </w:r>
            <w:r>
              <w:rPr>
                <w:color w:val="auto"/>
                <w:sz w:val="24"/>
              </w:rPr>
              <w:t>关节水</w:t>
            </w:r>
            <w:r>
              <w:rPr>
                <w:rFonts w:hint="eastAsia"/>
                <w:color w:val="auto"/>
                <w:sz w:val="24"/>
              </w:rPr>
              <w:t>平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腓骨</w:t>
            </w:r>
            <w:r>
              <w:rPr>
                <w:color w:val="auto"/>
                <w:sz w:val="24"/>
              </w:rPr>
              <w:t>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小便稍黄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小便深黄而少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面色欠润泽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面色淡白，无血色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有困重感，尚不影响活动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肢体沉重，活动费力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口微干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晨起口干少津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整日觉口</w:t>
            </w:r>
            <w:bookmarkStart w:id="0" w:name="_GoBack"/>
            <w:bookmarkEnd w:id="0"/>
            <w:r>
              <w:rPr>
                <w:rFonts w:hint="eastAsia"/>
                <w:color w:val="auto"/>
                <w:sz w:val="24"/>
              </w:rPr>
              <w:t>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耳鸣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轻微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耳鸣重听，时发时止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耳鸣不止，听力减退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五心烦热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□1 无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□2 手足心微热</w:t>
            </w:r>
          </w:p>
        </w:tc>
        <w:tc>
          <w:tcPr>
            <w:tcW w:w="1014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心烦手足心灼热</w:t>
            </w:r>
          </w:p>
        </w:tc>
        <w:tc>
          <w:tcPr>
            <w:tcW w:w="1087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□4 烦热不欲衣被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71467"/>
    <w:rsid w:val="0002111F"/>
    <w:rsid w:val="00032B1F"/>
    <w:rsid w:val="000F2777"/>
    <w:rsid w:val="001952DC"/>
    <w:rsid w:val="003522FA"/>
    <w:rsid w:val="005616C0"/>
    <w:rsid w:val="00953D47"/>
    <w:rsid w:val="00A22083"/>
    <w:rsid w:val="00AB61F8"/>
    <w:rsid w:val="00B034F3"/>
    <w:rsid w:val="00B6450C"/>
    <w:rsid w:val="00BD3B92"/>
    <w:rsid w:val="00CB499B"/>
    <w:rsid w:val="00D43DEA"/>
    <w:rsid w:val="00DB52C6"/>
    <w:rsid w:val="00DC5E42"/>
    <w:rsid w:val="00E61C26"/>
    <w:rsid w:val="00F57E6D"/>
    <w:rsid w:val="00F71467"/>
    <w:rsid w:val="00F761CC"/>
    <w:rsid w:val="00FC29F1"/>
    <w:rsid w:val="00FC433B"/>
    <w:rsid w:val="08605447"/>
    <w:rsid w:val="132D1193"/>
    <w:rsid w:val="780866B7"/>
    <w:rsid w:val="7C55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743</Characters>
  <Lines>6</Lines>
  <Paragraphs>1</Paragraphs>
  <TotalTime>1</TotalTime>
  <ScaleCrop>false</ScaleCrop>
  <LinksUpToDate>false</LinksUpToDate>
  <CharactersWithSpaces>872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2023-09-22T01:07:00Z</dcterms:created>
  <dc:creator>ASUS</dc:creator>
  <cp:lastModifiedBy>titi</cp:lastModifiedBy>
  <dcterms:modified xsi:type="dcterms:W3CDTF">2023-10-30T09:40:22Z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