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C1FD6">
      <w:pPr>
        <w:pStyle w:val="4"/>
        <w:spacing w:before="0" w:after="0"/>
        <w:jc w:val="left"/>
        <w:rPr>
          <w:rFonts w:ascii="Times New Roman" w:hAnsi="Times New Roman" w:eastAsia="黑体" w:cs="Times New Roman"/>
          <w:b w:val="0"/>
          <w:bCs w:val="0"/>
          <w:color w:val="000000"/>
          <w:kern w:val="0"/>
          <w:lang w:bidi="ar"/>
        </w:rPr>
      </w:pPr>
      <w:r>
        <w:rPr>
          <w:rFonts w:ascii="Times New Roman" w:hAnsi="Times New Roman" w:eastAsia="黑体" w:cs="Times New Roman"/>
          <w:b w:val="0"/>
          <w:bCs w:val="0"/>
          <w:color w:val="000000"/>
          <w:kern w:val="0"/>
          <w:lang w:bidi="ar"/>
        </w:rPr>
        <w:t>附件2</w:t>
      </w:r>
    </w:p>
    <w:p w14:paraId="4366D98F">
      <w:pPr>
        <w:spacing w:line="240" w:lineRule="auto"/>
        <w:rPr>
          <w:rFonts w:ascii="Times New Roman" w:hAnsi="Times New Roman" w:eastAsia="黑体"/>
          <w:color w:val="000000"/>
          <w:kern w:val="0"/>
          <w:sz w:val="24"/>
          <w:szCs w:val="24"/>
          <w:lang w:bidi="ar"/>
        </w:rPr>
      </w:pPr>
    </w:p>
    <w:p w14:paraId="2FE5505B">
      <w:pPr>
        <w:widowControl/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 w:eastAsia="黑体"/>
          <w:color w:val="000000"/>
          <w:kern w:val="0"/>
          <w:sz w:val="36"/>
          <w:szCs w:val="36"/>
        </w:rPr>
        <w:t>柳州市长期护理保险协议定点护理服务机构申请表</w:t>
      </w:r>
    </w:p>
    <w:tbl>
      <w:tblPr>
        <w:tblStyle w:val="5"/>
        <w:tblpPr w:leftFromText="180" w:rightFromText="180" w:vertAnchor="text" w:horzAnchor="page" w:tblpX="1671" w:tblpY="297"/>
        <w:tblW w:w="89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2385"/>
        <w:gridCol w:w="134"/>
        <w:gridCol w:w="1316"/>
        <w:gridCol w:w="312"/>
        <w:gridCol w:w="1556"/>
        <w:gridCol w:w="2007"/>
      </w:tblGrid>
      <w:tr w14:paraId="5EC70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95AD2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77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DFBA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8222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BA3F2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机构地址</w:t>
            </w:r>
          </w:p>
        </w:tc>
        <w:tc>
          <w:tcPr>
            <w:tcW w:w="77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07B8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40E9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F8F5D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经营性质</w:t>
            </w: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E79BE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非营利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营利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8E71C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所有制形式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9A608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公立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民营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公建民营</w:t>
            </w:r>
          </w:p>
        </w:tc>
      </w:tr>
      <w:tr w14:paraId="29A1D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FD6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6EEAC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61FBF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AB7F6E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2EE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ED6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2E359B9F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9190F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D1556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835813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62D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68FFA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长护险专管员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E73C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A4186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C1C652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036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3A79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开户名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0A43B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556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A9411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2516EE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79C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00A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347805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8A8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9701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机构邮箱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724CDB8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96B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6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823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机构提供服务类型</w:t>
            </w:r>
          </w:p>
        </w:tc>
        <w:tc>
          <w:tcPr>
            <w:tcW w:w="5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4E934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机构护理   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居家护理 </w:t>
            </w:r>
          </w:p>
        </w:tc>
      </w:tr>
      <w:tr w14:paraId="7EBFD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3F8EA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机构类型</w:t>
            </w:r>
          </w:p>
        </w:tc>
        <w:tc>
          <w:tcPr>
            <w:tcW w:w="77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1BD98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医疗机构     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养老机构     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居家护理服务机构</w:t>
            </w:r>
          </w:p>
        </w:tc>
      </w:tr>
      <w:tr w14:paraId="1FFBB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7441C52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服务场所情况</w:t>
            </w:r>
          </w:p>
        </w:tc>
        <w:tc>
          <w:tcPr>
            <w:tcW w:w="3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AA57F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服务场所性质</w:t>
            </w:r>
          </w:p>
        </w:tc>
        <w:tc>
          <w:tcPr>
            <w:tcW w:w="3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07734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服务场所面积</w:t>
            </w:r>
          </w:p>
        </w:tc>
      </w:tr>
      <w:tr w14:paraId="78CE9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4B4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19168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自有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租用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4BE82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建筑面积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C185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m²</w:t>
            </w:r>
          </w:p>
        </w:tc>
      </w:tr>
      <w:tr w14:paraId="34818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9CE32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61923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租期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87877">
            <w:pPr>
              <w:widowControl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D73E6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营业面积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CEE2C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m²</w:t>
            </w:r>
          </w:p>
        </w:tc>
      </w:tr>
      <w:tr w14:paraId="29B7B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3B95C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医疗机构执业许可证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/诊所备案凭证号</w:t>
            </w:r>
          </w:p>
        </w:tc>
        <w:tc>
          <w:tcPr>
            <w:tcW w:w="3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F1048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ACF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0E25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机构护理床位设置</w:t>
            </w:r>
          </w:p>
        </w:tc>
        <w:tc>
          <w:tcPr>
            <w:tcW w:w="5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0F9A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长护专区（病房）床位数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张</w:t>
            </w:r>
          </w:p>
        </w:tc>
      </w:tr>
      <w:tr w14:paraId="42418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8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FFADC5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医疗机构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983B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所属类别</w:t>
            </w:r>
          </w:p>
        </w:tc>
        <w:tc>
          <w:tcPr>
            <w:tcW w:w="5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1C5B4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医院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护理院（站）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社区卫生服务（站）</w:t>
            </w:r>
          </w:p>
        </w:tc>
      </w:tr>
      <w:tr w14:paraId="7209C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F76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FC64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是否为医保定点</w:t>
            </w:r>
          </w:p>
        </w:tc>
        <w:tc>
          <w:tcPr>
            <w:tcW w:w="53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7BEC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bidi="ar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是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bidi="ar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否　</w:t>
            </w:r>
          </w:p>
        </w:tc>
      </w:tr>
      <w:tr w14:paraId="3EF5D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4826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养老机构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953F5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养老机构设立许可证号/备案编号</w:t>
            </w:r>
          </w:p>
        </w:tc>
        <w:tc>
          <w:tcPr>
            <w:tcW w:w="5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28F52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D523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5041D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D3629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是否为连锁机构 </w:t>
            </w:r>
          </w:p>
        </w:tc>
        <w:tc>
          <w:tcPr>
            <w:tcW w:w="5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9A924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是 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否　</w:t>
            </w:r>
          </w:p>
        </w:tc>
      </w:tr>
      <w:tr w14:paraId="5F9A7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4360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81E0E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78E2A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勾选“是”填写以下项目</w:t>
            </w:r>
          </w:p>
        </w:tc>
      </w:tr>
      <w:tr w14:paraId="22013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82CE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98E8E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93E01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总公司名称</w:t>
            </w:r>
          </w:p>
        </w:tc>
        <w:tc>
          <w:tcPr>
            <w:tcW w:w="3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8C8E4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629F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5882D5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居家护理服务机构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C68B2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5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CB36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2C6F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00A5BC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2772D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审批部门</w:t>
            </w:r>
          </w:p>
        </w:tc>
        <w:tc>
          <w:tcPr>
            <w:tcW w:w="5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585DC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30D1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64840A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F6498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站点名称</w:t>
            </w:r>
          </w:p>
        </w:tc>
        <w:tc>
          <w:tcPr>
            <w:tcW w:w="5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7BED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FB0D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6C55CE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4EC39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是否为连锁机构 </w:t>
            </w:r>
          </w:p>
        </w:tc>
        <w:tc>
          <w:tcPr>
            <w:tcW w:w="5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87013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是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bidi="ar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3DBE8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5C0419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77E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87A9E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勾选“是”填写以下项目</w:t>
            </w:r>
          </w:p>
        </w:tc>
      </w:tr>
      <w:tr w14:paraId="2DE75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CDAEE1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3B8C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F2F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总公司名称</w:t>
            </w:r>
          </w:p>
        </w:tc>
        <w:tc>
          <w:tcPr>
            <w:tcW w:w="3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3AF9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BCD6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965E2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法人代表签字：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单位（盖章）：</w:t>
            </w:r>
          </w:p>
          <w:p w14:paraId="299FA0BB">
            <w:pPr>
              <w:pStyle w:val="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年   月  日</w:t>
            </w:r>
          </w:p>
        </w:tc>
      </w:tr>
    </w:tbl>
    <w:p w14:paraId="1E6D1D90">
      <w:pPr>
        <w:widowControl/>
        <w:autoSpaceDE w:val="0"/>
        <w:autoSpaceDN w:val="0"/>
        <w:adjustRightInd w:val="0"/>
        <w:spacing w:line="400" w:lineRule="exact"/>
        <w:ind w:left="320" w:leftChars="100"/>
        <w:jc w:val="both"/>
      </w:pPr>
      <w:r>
        <w:rPr>
          <w:rFonts w:ascii="Times New Roman" w:hAnsi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说明:柳州市现址正常开展服务时间以营业执照/民办非企业证书/事业单位法人证书为依据，计算截止时间为2025年11月19日</w:t>
      </w:r>
      <w:r>
        <w:rPr>
          <w:rFonts w:hint="eastAsia" w:ascii="Times New Roman" w:hAnsi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pgSz w:w="11906" w:h="16838"/>
      <w:pgMar w:top="1077" w:right="1304" w:bottom="1077" w:left="130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A0788"/>
    <w:rsid w:val="19FB7AAE"/>
    <w:rsid w:val="2DFA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/>
      <w:sz w:val="16"/>
      <w:szCs w:val="16"/>
    </w:r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2025-10-20T02:50:00Z</dcterms:created>
  <dc:creator>橘生淮南</dc:creator>
  <cp:lastModifiedBy>橘生淮南</cp:lastModifiedBy>
  <dcterms:modified xsi:type="dcterms:W3CDTF">2025-10-20T02:55:49Z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FE9ECAA4CB49495A8E22383C32A870BF_11</vt:lpwstr>
  </property>
  <property fmtid="{D5CDD505-2E9C-101B-9397-08002B2CF9AE}" pid="4" name="KSOTemplateDocerSaveRecord">
    <vt:lpwstr>eyJoZGlkIjoiNjcwZDc2YTcyMTA3YWRkNmYyNzZmYWI5ZjVmMjc4ODciLCJ1c2VySWQiOiIxMDczMjgzMjYxIn0=</vt:lpwstr>
  </property>
</Properties>
</file>