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eastAsia="黑体"/>
          <w:color w:val="000000"/>
          <w:spacing w:val="6"/>
          <w:sz w:val="30"/>
          <w:szCs w:val="30"/>
        </w:rPr>
      </w:pPr>
      <w:r>
        <w:rPr>
          <w:rFonts w:hint="eastAsia" w:ascii="黑体" w:eastAsia="黑体"/>
          <w:color w:val="000000"/>
          <w:spacing w:val="6"/>
          <w:sz w:val="30"/>
          <w:szCs w:val="30"/>
        </w:rPr>
        <w:t xml:space="preserve">附件4 </w:t>
      </w:r>
    </w:p>
    <w:p>
      <w:pPr>
        <w:spacing w:line="520" w:lineRule="exact"/>
        <w:jc w:val="center"/>
        <w:rPr>
          <w:rFonts w:ascii="方正小标宋简体" w:eastAsia="方正小标宋简体"/>
          <w:color w:val="000000"/>
          <w:spacing w:val="6"/>
          <w:sz w:val="42"/>
          <w:szCs w:val="42"/>
        </w:rPr>
      </w:pPr>
      <w:r>
        <w:rPr>
          <w:rFonts w:hint="eastAsia" w:ascii="方正小标宋简体" w:eastAsia="方正小标宋简体"/>
          <w:color w:val="000000"/>
          <w:spacing w:val="6"/>
          <w:sz w:val="42"/>
          <w:szCs w:val="42"/>
        </w:rPr>
        <w:t>其它意见建议情况说明表（式样）</w:t>
      </w:r>
    </w:p>
    <w:p>
      <w:pPr>
        <w:spacing w:line="520" w:lineRule="exact"/>
        <w:rPr>
          <w:rFonts w:ascii="仿宋_GB2312" w:eastAsia="仿宋_GB2312"/>
          <w:color w:val="000000"/>
          <w:sz w:val="24"/>
        </w:rPr>
      </w:pPr>
    </w:p>
    <w:p>
      <w:pPr>
        <w:spacing w:line="520" w:lineRule="exact"/>
        <w:rPr>
          <w:rFonts w:ascii="仿宋_GB2312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填报单位：                         填报人员：                  联系电话：               填报时间： 年   月   日</w:t>
      </w:r>
    </w:p>
    <w:tbl>
      <w:tblPr>
        <w:tblStyle w:val="4"/>
        <w:tblW w:w="139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126"/>
        <w:gridCol w:w="2410"/>
        <w:gridCol w:w="1984"/>
        <w:gridCol w:w="3402"/>
        <w:gridCol w:w="2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980" w:type="dxa"/>
            <w:vAlign w:val="center"/>
          </w:tcPr>
          <w:p>
            <w:r>
              <w:rPr>
                <w:rFonts w:ascii="Times New Roman" w:hAnsi="Times New Roman" w:eastAsia="仿宋_GB2312" w:cs="Times New Roman"/>
                <w:b/>
                <w:sz w:val="24"/>
              </w:rPr>
              <w:t>附件2中的序号</w:t>
            </w:r>
          </w:p>
        </w:tc>
        <w:tc>
          <w:tcPr>
            <w:tcW w:w="2126" w:type="dxa"/>
            <w:vAlign w:val="center"/>
          </w:tcPr>
          <w:p>
            <w:r>
              <w:rPr>
                <w:rFonts w:ascii="Times New Roman" w:hAnsi="Times New Roman" w:eastAsia="仿宋_GB2312" w:cs="Times New Roman"/>
                <w:b/>
                <w:sz w:val="24"/>
              </w:rPr>
              <w:t>意见建议编号</w:t>
            </w:r>
          </w:p>
        </w:tc>
        <w:tc>
          <w:tcPr>
            <w:tcW w:w="2410" w:type="dxa"/>
            <w:vAlign w:val="center"/>
          </w:tcPr>
          <w:p>
            <w:r>
              <w:rPr>
                <w:rFonts w:ascii="Times New Roman" w:hAnsi="Times New Roman" w:eastAsia="仿宋_GB2312" w:cs="Times New Roman"/>
                <w:b/>
                <w:sz w:val="24"/>
              </w:rPr>
              <w:t>意见建议内容</w:t>
            </w:r>
          </w:p>
        </w:tc>
        <w:tc>
          <w:tcPr>
            <w:tcW w:w="1984" w:type="dxa"/>
            <w:vAlign w:val="center"/>
          </w:tcPr>
          <w:p>
            <w:r>
              <w:rPr>
                <w:rFonts w:hint="eastAsia" w:ascii="Times New Roman" w:hAnsi="Times New Roman" w:eastAsia="仿宋_GB2312" w:cs="Times New Roman"/>
                <w:b/>
                <w:sz w:val="24"/>
              </w:rPr>
              <w:t>整改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责任单位</w:t>
            </w:r>
          </w:p>
        </w:tc>
        <w:tc>
          <w:tcPr>
            <w:tcW w:w="3402" w:type="dxa"/>
            <w:vAlign w:val="center"/>
          </w:tcPr>
          <w:p>
            <w:r>
              <w:rPr>
                <w:rFonts w:hint="eastAsia" w:ascii="仿宋_GB2312" w:eastAsia="仿宋_GB2312"/>
                <w:b/>
                <w:color w:val="000000"/>
                <w:kern w:val="0"/>
                <w:sz w:val="24"/>
              </w:rPr>
              <w:t>对该项意见建议的情况说明</w:t>
            </w:r>
          </w:p>
        </w:tc>
        <w:tc>
          <w:tcPr>
            <w:tcW w:w="2046" w:type="dxa"/>
            <w:vAlign w:val="center"/>
          </w:tcPr>
          <w:p>
            <w:r>
              <w:rPr>
                <w:rFonts w:hint="eastAsia" w:ascii="仿宋_GB2312" w:eastAsia="仿宋_GB2312"/>
                <w:b/>
                <w:color w:val="000000"/>
                <w:kern w:val="0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80" w:type="dxa"/>
            <w:vAlign w:val="center"/>
          </w:tcPr>
          <w:p/>
        </w:tc>
        <w:tc>
          <w:tcPr>
            <w:tcW w:w="2126" w:type="dxa"/>
            <w:vAlign w:val="center"/>
          </w:tcPr>
          <w:p/>
        </w:tc>
        <w:tc>
          <w:tcPr>
            <w:tcW w:w="2410" w:type="dxa"/>
            <w:vAlign w:val="center"/>
          </w:tcPr>
          <w:p/>
        </w:tc>
        <w:tc>
          <w:tcPr>
            <w:tcW w:w="1984" w:type="dxa"/>
            <w:vAlign w:val="center"/>
          </w:tcPr>
          <w:p/>
        </w:tc>
        <w:tc>
          <w:tcPr>
            <w:tcW w:w="3402" w:type="dxa"/>
            <w:vAlign w:val="center"/>
          </w:tcPr>
          <w:p/>
        </w:tc>
        <w:tc>
          <w:tcPr>
            <w:tcW w:w="204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980" w:type="dxa"/>
            <w:vAlign w:val="center"/>
          </w:tcPr>
          <w:p/>
        </w:tc>
        <w:tc>
          <w:tcPr>
            <w:tcW w:w="2126" w:type="dxa"/>
            <w:vAlign w:val="center"/>
          </w:tcPr>
          <w:p/>
        </w:tc>
        <w:tc>
          <w:tcPr>
            <w:tcW w:w="2410" w:type="dxa"/>
            <w:vAlign w:val="center"/>
          </w:tcPr>
          <w:p/>
        </w:tc>
        <w:tc>
          <w:tcPr>
            <w:tcW w:w="1984" w:type="dxa"/>
            <w:vAlign w:val="center"/>
          </w:tcPr>
          <w:p/>
        </w:tc>
        <w:tc>
          <w:tcPr>
            <w:tcW w:w="3402" w:type="dxa"/>
            <w:vAlign w:val="center"/>
          </w:tcPr>
          <w:p/>
        </w:tc>
        <w:tc>
          <w:tcPr>
            <w:tcW w:w="2046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80" w:type="dxa"/>
            <w:vAlign w:val="center"/>
          </w:tcPr>
          <w:p/>
        </w:tc>
        <w:tc>
          <w:tcPr>
            <w:tcW w:w="2126" w:type="dxa"/>
            <w:vAlign w:val="center"/>
          </w:tcPr>
          <w:p/>
        </w:tc>
        <w:tc>
          <w:tcPr>
            <w:tcW w:w="2410" w:type="dxa"/>
            <w:vAlign w:val="center"/>
          </w:tcPr>
          <w:p/>
        </w:tc>
        <w:tc>
          <w:tcPr>
            <w:tcW w:w="1984" w:type="dxa"/>
            <w:vAlign w:val="center"/>
          </w:tcPr>
          <w:p/>
        </w:tc>
        <w:tc>
          <w:tcPr>
            <w:tcW w:w="3402" w:type="dxa"/>
            <w:vAlign w:val="center"/>
          </w:tcPr>
          <w:p/>
        </w:tc>
        <w:tc>
          <w:tcPr>
            <w:tcW w:w="2046" w:type="dxa"/>
            <w:vAlign w:val="center"/>
          </w:tcPr>
          <w:p/>
        </w:tc>
      </w:tr>
    </w:tbl>
    <w:p/>
    <w:p>
      <w:pPr>
        <w:spacing w:line="320" w:lineRule="exact"/>
        <w:rPr>
          <w:rFonts w:ascii="仿宋_GB2312" w:eastAsia="仿宋_GB2312"/>
          <w:b/>
          <w:color w:val="000000"/>
          <w:sz w:val="24"/>
        </w:rPr>
      </w:pPr>
      <w:r>
        <w:rPr>
          <w:rFonts w:hint="eastAsia" w:ascii="仿宋_GB2312" w:eastAsia="仿宋_GB2312"/>
          <w:b/>
          <w:color w:val="000000"/>
          <w:sz w:val="24"/>
        </w:rPr>
        <w:t>填写说明：</w:t>
      </w:r>
    </w:p>
    <w:p>
      <w:pPr>
        <w:spacing w:line="320" w:lineRule="exact"/>
        <w:ind w:firstLine="480" w:firstLineChars="200"/>
        <w:rPr>
          <w:rFonts w:ascii="仿宋_GB2312" w:eastAsia="仿宋_GB2312"/>
          <w:color w:val="000000"/>
          <w:kern w:val="0"/>
          <w:sz w:val="24"/>
        </w:rPr>
      </w:pPr>
      <w:r>
        <w:rPr>
          <w:rFonts w:hint="eastAsia" w:ascii="仿宋_GB2312" w:eastAsia="仿宋_GB2312"/>
          <w:color w:val="000000"/>
          <w:kern w:val="0"/>
          <w:sz w:val="24"/>
        </w:rPr>
        <w:t>1</w:t>
      </w:r>
      <w:r>
        <w:rPr>
          <w:rFonts w:hint="eastAsia" w:ascii="仿宋_GB2312" w:eastAsia="仿宋_GB2312"/>
          <w:color w:val="000000"/>
          <w:sz w:val="24"/>
        </w:rPr>
        <w:t>．</w:t>
      </w:r>
      <w:r>
        <w:rPr>
          <w:rFonts w:ascii="Times New Roman" w:hAnsi="Times New Roman" w:eastAsia="仿宋_GB2312" w:cs="Times New Roman"/>
          <w:b/>
          <w:sz w:val="24"/>
        </w:rPr>
        <w:t>意见建议内容</w:t>
      </w:r>
      <w:r>
        <w:rPr>
          <w:rFonts w:hint="eastAsia" w:ascii="仿宋_GB2312" w:eastAsia="仿宋_GB2312"/>
          <w:b/>
          <w:color w:val="000000"/>
          <w:kern w:val="0"/>
          <w:sz w:val="24"/>
        </w:rPr>
        <w:t>：</w:t>
      </w:r>
      <w:r>
        <w:rPr>
          <w:rFonts w:hint="eastAsia" w:ascii="仿宋_GB2312" w:eastAsia="仿宋_GB2312"/>
          <w:color w:val="000000"/>
          <w:kern w:val="0"/>
          <w:sz w:val="24"/>
        </w:rPr>
        <w:t>对照附件2填写涉及本单位的其它意见建议内容。</w:t>
      </w:r>
    </w:p>
    <w:p>
      <w:pPr>
        <w:spacing w:line="320" w:lineRule="exact"/>
        <w:ind w:firstLine="480" w:firstLineChars="200"/>
        <w:rPr>
          <w:rFonts w:ascii="仿宋_GB2312" w:eastAsia="仿宋_GB2312"/>
          <w:color w:val="000000"/>
          <w:kern w:val="0"/>
          <w:sz w:val="24"/>
        </w:rPr>
      </w:pPr>
      <w:r>
        <w:rPr>
          <w:rFonts w:hint="eastAsia" w:ascii="仿宋_GB2312" w:eastAsia="仿宋_GB2312"/>
          <w:color w:val="000000"/>
          <w:kern w:val="0"/>
          <w:sz w:val="24"/>
        </w:rPr>
        <w:t>2</w:t>
      </w:r>
      <w:r>
        <w:rPr>
          <w:rFonts w:hint="eastAsia" w:ascii="仿宋_GB2312" w:eastAsia="仿宋_GB2312"/>
          <w:color w:val="000000"/>
          <w:sz w:val="24"/>
        </w:rPr>
        <w:t>．</w:t>
      </w:r>
      <w:r>
        <w:rPr>
          <w:rFonts w:hint="eastAsia" w:ascii="仿宋_GB2312" w:eastAsia="仿宋_GB2312"/>
          <w:b/>
          <w:color w:val="000000"/>
          <w:kern w:val="0"/>
          <w:sz w:val="24"/>
        </w:rPr>
        <w:t>对该项意见建议的情况说明：</w:t>
      </w:r>
      <w:r>
        <w:rPr>
          <w:rFonts w:hint="eastAsia" w:ascii="仿宋_GB2312" w:eastAsia="仿宋_GB2312"/>
          <w:color w:val="000000"/>
          <w:kern w:val="0"/>
          <w:sz w:val="24"/>
        </w:rPr>
        <w:t>要结合本单位职能定位，做到“对提困难的意见建议，要及时予以帮助；对不了情况或误解的意见建议，要及时宣传介绍；对错误的看法意见建议，要及时引导和纠正”的要求进行填写具体说明内容，达到做好正面宣传引导，不断提高群众满意度目的。</w:t>
      </w:r>
    </w:p>
    <w:p>
      <w:pPr>
        <w:spacing w:line="320" w:lineRule="exact"/>
        <w:ind w:firstLine="480" w:firstLineChars="200"/>
        <w:rPr>
          <w:rFonts w:ascii="仿宋_GB2312" w:eastAsia="仿宋_GB2312"/>
          <w:color w:val="000000"/>
          <w:kern w:val="0"/>
          <w:sz w:val="24"/>
        </w:rPr>
      </w:pPr>
      <w:r>
        <w:rPr>
          <w:rFonts w:hint="eastAsia" w:ascii="仿宋_GB2312" w:eastAsia="仿宋_GB2312"/>
          <w:color w:val="000000"/>
          <w:kern w:val="0"/>
          <w:sz w:val="24"/>
        </w:rPr>
        <w:t>3</w:t>
      </w:r>
      <w:r>
        <w:rPr>
          <w:rFonts w:hint="eastAsia" w:ascii="仿宋_GB2312" w:eastAsia="仿宋_GB2312"/>
          <w:color w:val="000000"/>
          <w:sz w:val="24"/>
        </w:rPr>
        <w:t>．</w:t>
      </w:r>
      <w:r>
        <w:rPr>
          <w:rFonts w:hint="eastAsia" w:ascii="Times New Roman" w:hAnsi="Times New Roman" w:eastAsia="仿宋_GB2312" w:cs="Times New Roman"/>
          <w:sz w:val="24"/>
        </w:rPr>
        <w:t>请</w:t>
      </w:r>
      <w:r>
        <w:rPr>
          <w:rFonts w:ascii="Times New Roman" w:hAnsi="Times New Roman" w:eastAsia="仿宋_GB2312" w:cs="Times New Roman"/>
          <w:sz w:val="24"/>
        </w:rPr>
        <w:t>统一用</w:t>
      </w:r>
      <w:r>
        <w:rPr>
          <w:rFonts w:hint="eastAsia" w:ascii="Times New Roman" w:hAnsi="Times New Roman" w:eastAsia="仿宋_GB2312" w:cs="Times New Roman"/>
          <w:b/>
          <w:sz w:val="24"/>
        </w:rPr>
        <w:t>EX</w:t>
      </w:r>
      <w:r>
        <w:rPr>
          <w:rFonts w:ascii="Times New Roman" w:hAnsi="Times New Roman" w:eastAsia="仿宋_GB2312" w:cs="Times New Roman"/>
          <w:b/>
          <w:sz w:val="24"/>
        </w:rPr>
        <w:t>CEL</w:t>
      </w:r>
      <w:r>
        <w:rPr>
          <w:rFonts w:hint="eastAsia" w:ascii="Times New Roman" w:hAnsi="Times New Roman" w:eastAsia="仿宋_GB2312" w:cs="Times New Roman"/>
          <w:sz w:val="24"/>
        </w:rPr>
        <w:t>格式</w:t>
      </w:r>
      <w:r>
        <w:rPr>
          <w:rFonts w:ascii="Times New Roman" w:hAnsi="Times New Roman" w:eastAsia="仿宋_GB2312" w:cs="Times New Roman"/>
          <w:sz w:val="24"/>
        </w:rPr>
        <w:t>，</w:t>
      </w:r>
      <w:r>
        <w:rPr>
          <w:rFonts w:hint="eastAsia" w:ascii="Times New Roman" w:hAnsi="Times New Roman" w:eastAsia="仿宋_GB2312" w:cs="Times New Roman"/>
          <w:sz w:val="24"/>
        </w:rPr>
        <w:t>将本表于</w:t>
      </w:r>
      <w:r>
        <w:rPr>
          <w:rFonts w:hint="eastAsia" w:ascii="Times New Roman" w:hAnsi="Times New Roman" w:eastAsia="仿宋_GB2312" w:cs="Times New Roman"/>
          <w:b/>
          <w:sz w:val="24"/>
        </w:rPr>
        <w:t>201</w:t>
      </w:r>
      <w:r>
        <w:rPr>
          <w:rFonts w:ascii="Times New Roman" w:hAnsi="Times New Roman" w:eastAsia="仿宋_GB2312" w:cs="Times New Roman"/>
          <w:b/>
          <w:sz w:val="24"/>
        </w:rPr>
        <w:t>8</w:t>
      </w:r>
      <w:r>
        <w:rPr>
          <w:rFonts w:hint="eastAsia" w:ascii="Times New Roman" w:hAnsi="Times New Roman" w:eastAsia="仿宋_GB2312" w:cs="Times New Roman"/>
          <w:b/>
          <w:sz w:val="24"/>
        </w:rPr>
        <w:t>年7月1</w:t>
      </w:r>
      <w:r>
        <w:rPr>
          <w:rFonts w:hint="eastAsia" w:ascii="Times New Roman" w:hAnsi="Times New Roman" w:eastAsia="仿宋_GB2312" w:cs="Times New Roman"/>
          <w:b/>
          <w:sz w:val="24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b/>
          <w:sz w:val="24"/>
        </w:rPr>
        <w:t>日</w:t>
      </w:r>
      <w:r>
        <w:rPr>
          <w:rFonts w:hint="eastAsia" w:ascii="Times New Roman" w:hAnsi="Times New Roman" w:eastAsia="仿宋_GB2312" w:cs="Times New Roman"/>
          <w:sz w:val="24"/>
        </w:rPr>
        <w:t>前通过电子邮箱</w:t>
      </w:r>
      <w:r>
        <w:rPr>
          <w:rFonts w:ascii="Times New Roman" w:hAnsi="Times New Roman" w:eastAsia="仿宋_GB2312" w:cs="Times New Roman"/>
          <w:sz w:val="24"/>
        </w:rPr>
        <w:t>（</w:t>
      </w:r>
      <w:r>
        <w:rPr>
          <w:rFonts w:hint="eastAsia" w:ascii="Times New Roman" w:hAnsi="Times New Roman" w:eastAsia="仿宋_GB2312" w:cs="Times New Roman"/>
          <w:sz w:val="24"/>
          <w:lang w:val="en-US" w:eastAsia="zh-CN"/>
        </w:rPr>
        <w:t>ljjxkpb</w:t>
      </w:r>
      <w:r>
        <w:rPr>
          <w:rFonts w:ascii="Times New Roman" w:hAnsi="Times New Roman" w:eastAsia="仿宋_GB2312" w:cs="Times New Roman"/>
          <w:sz w:val="24"/>
        </w:rPr>
        <w:t>@163.com）</w:t>
      </w:r>
      <w:r>
        <w:rPr>
          <w:rFonts w:hint="eastAsia" w:ascii="Times New Roman" w:hAnsi="Times New Roman" w:eastAsia="仿宋_GB2312" w:cs="Times New Roman"/>
          <w:sz w:val="24"/>
        </w:rPr>
        <w:t>报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4"/>
        </w:rPr>
        <w:t>绩效办</w:t>
      </w:r>
      <w:r>
        <w:rPr>
          <w:rFonts w:hint="eastAsia" w:ascii="仿宋_GB2312" w:eastAsia="仿宋_GB2312"/>
          <w:color w:val="000000"/>
          <w:kern w:val="0"/>
          <w:sz w:val="24"/>
        </w:rPr>
        <w:t>。</w:t>
      </w:r>
    </w:p>
    <w:p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91B"/>
    <w:rsid w:val="004309FC"/>
    <w:rsid w:val="00513A5E"/>
    <w:rsid w:val="00C0791B"/>
    <w:rsid w:val="00E7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349</Characters>
  <Lines>2</Lines>
  <Paragraphs>1</Paragraphs>
  <TotalTime>7</TotalTime>
  <ScaleCrop>false</ScaleCrop>
  <LinksUpToDate>false</LinksUpToDate>
  <CharactersWithSpaces>409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2018-06-21T01:23:00Z</dcterms:created>
  <dc:creator>Windows 用户</dc:creator>
  <cp:lastModifiedBy>Administrator</cp:lastModifiedBy>
  <dcterms:modified xsi:type="dcterms:W3CDTF">2018-07-05T01:23:04Z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