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413" w:rsidRDefault="004C794A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融安县板榄镇对2017年度自治区</w:t>
      </w:r>
      <w:r w:rsidR="00067413">
        <w:rPr>
          <w:rFonts w:ascii="方正小标宋简体" w:eastAsia="方正小标宋简体" w:hint="eastAsia"/>
          <w:sz w:val="44"/>
          <w:szCs w:val="44"/>
        </w:rPr>
        <w:t>绩效</w:t>
      </w:r>
      <w:r w:rsidR="00067413">
        <w:rPr>
          <w:rFonts w:ascii="方正小标宋简体" w:eastAsia="方正小标宋简体"/>
          <w:sz w:val="44"/>
          <w:szCs w:val="44"/>
        </w:rPr>
        <w:t>考评</w:t>
      </w:r>
    </w:p>
    <w:p w:rsidR="008A5106" w:rsidRDefault="004C794A" w:rsidP="00067413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社会评价群众意见建议第</w:t>
      </w:r>
      <w:r w:rsidR="005C3E19">
        <w:rPr>
          <w:rFonts w:ascii="方正小标宋简体" w:eastAsia="方正小标宋简体"/>
          <w:sz w:val="44"/>
          <w:szCs w:val="44"/>
        </w:rPr>
        <w:t>58</w:t>
      </w:r>
      <w:r>
        <w:rPr>
          <w:rFonts w:ascii="方正小标宋简体" w:eastAsia="方正小标宋简体" w:hint="eastAsia"/>
          <w:sz w:val="44"/>
          <w:szCs w:val="44"/>
        </w:rPr>
        <w:t>项的整改方案</w:t>
      </w:r>
    </w:p>
    <w:p w:rsidR="008A5106" w:rsidRPr="00A56257" w:rsidRDefault="008A5106">
      <w:pPr>
        <w:spacing w:line="56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A5106" w:rsidRDefault="004C794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2017年度自治区绩效考评社会评价意见建议整改工作的要求，我镇高度重视，专项研究2017年度自治区绩效考评群众反馈意见建议整改工作，开展调查研究，调查情况报告如下：</w:t>
      </w:r>
      <w:bookmarkStart w:id="0" w:name="_GoBack"/>
      <w:bookmarkEnd w:id="0"/>
    </w:p>
    <w:p w:rsidR="008A5106" w:rsidRDefault="004C794A">
      <w:pPr>
        <w:numPr>
          <w:ilvl w:val="0"/>
          <w:numId w:val="1"/>
        </w:numPr>
        <w:spacing w:line="560" w:lineRule="exact"/>
        <w:ind w:firstLineChars="200" w:firstLine="640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整改事项</w:t>
      </w:r>
    </w:p>
    <w:p w:rsidR="008A5106" w:rsidRDefault="004C794A">
      <w:pPr>
        <w:spacing w:line="560" w:lineRule="exact"/>
        <w:ind w:firstLineChars="200" w:firstLine="640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</w:t>
      </w:r>
      <w:r w:rsidR="00067413">
        <w:rPr>
          <w:rFonts w:ascii="仿宋_GB2312" w:eastAsia="仿宋_GB2312" w:hAnsi="仿宋_GB2312" w:cs="仿宋_GB2312"/>
          <w:sz w:val="32"/>
          <w:szCs w:val="32"/>
        </w:rPr>
        <w:t>58</w:t>
      </w:r>
      <w:r>
        <w:rPr>
          <w:rFonts w:ascii="仿宋_GB2312" w:eastAsia="仿宋_GB2312" w:hAnsi="仿宋_GB2312" w:cs="仿宋_GB2312" w:hint="eastAsia"/>
          <w:sz w:val="32"/>
          <w:szCs w:val="32"/>
        </w:rPr>
        <w:t>项：融安县板榄镇里鸟村，郑炳财家里穷，没有经济来源，小孩上学也是政府补贴600多元/年，每月只能给5元/周生活费，别人都是给20元/周的，希望政府能在农业方面帮助一下比如出点钱帮买些农药或是肥料。</w:t>
      </w:r>
    </w:p>
    <w:p w:rsidR="008A5106" w:rsidRDefault="004C794A">
      <w:pPr>
        <w:numPr>
          <w:ilvl w:val="0"/>
          <w:numId w:val="1"/>
        </w:numPr>
        <w:spacing w:line="560" w:lineRule="exact"/>
        <w:ind w:firstLineChars="200" w:firstLine="640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调查情况</w:t>
      </w:r>
    </w:p>
    <w:p w:rsidR="008A5106" w:rsidRDefault="004C794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调查时间：</w:t>
      </w:r>
      <w:r>
        <w:rPr>
          <w:rFonts w:ascii="仿宋_GB2312" w:eastAsia="仿宋_GB2312" w:hint="eastAsia"/>
          <w:color w:val="000000"/>
          <w:sz w:val="32"/>
          <w:szCs w:val="32"/>
        </w:rPr>
        <w:t>201</w:t>
      </w:r>
      <w:r>
        <w:rPr>
          <w:rFonts w:ascii="仿宋_GB2312" w:eastAsia="仿宋_GB2312"/>
          <w:color w:val="000000"/>
          <w:sz w:val="32"/>
          <w:szCs w:val="32"/>
        </w:rPr>
        <w:t>8</w:t>
      </w:r>
      <w:r>
        <w:rPr>
          <w:rFonts w:ascii="仿宋_GB2312" w:eastAsia="仿宋_GB2312" w:hint="eastAsia"/>
          <w:color w:val="000000"/>
          <w:sz w:val="32"/>
          <w:szCs w:val="32"/>
        </w:rPr>
        <w:t>年6月7日</w:t>
      </w:r>
    </w:p>
    <w:p w:rsidR="008A5106" w:rsidRDefault="004C794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调查人员：覃点通、吴  禹</w:t>
      </w:r>
    </w:p>
    <w:p w:rsidR="008A5106" w:rsidRDefault="004C794A">
      <w:pPr>
        <w:spacing w:line="560" w:lineRule="exact"/>
        <w:ind w:firstLineChars="200" w:firstLine="640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调查结果：</w:t>
      </w:r>
      <w:r>
        <w:rPr>
          <w:rFonts w:ascii="仿宋_GB2312" w:eastAsia="仿宋_GB2312" w:hint="eastAsia"/>
          <w:color w:val="000000"/>
          <w:sz w:val="32"/>
          <w:szCs w:val="32"/>
        </w:rPr>
        <w:t>201</w:t>
      </w:r>
      <w:r>
        <w:rPr>
          <w:rFonts w:ascii="仿宋_GB2312" w:eastAsia="仿宋_GB2312"/>
          <w:color w:val="000000"/>
          <w:sz w:val="32"/>
          <w:szCs w:val="32"/>
        </w:rPr>
        <w:t>8</w:t>
      </w:r>
      <w:r>
        <w:rPr>
          <w:rFonts w:ascii="仿宋_GB2312" w:eastAsia="仿宋_GB2312" w:hint="eastAsia"/>
          <w:color w:val="000000"/>
          <w:sz w:val="32"/>
          <w:szCs w:val="32"/>
        </w:rPr>
        <w:t>年6月7日板榄镇里鸟村包村组长、副镇长覃点通和里鸟村第一书记吴禹入户进行调查工作，通过向郑炳财本人了解到：该户有两个女儿，现在板榄镇中心小学就读，享受义务教育奖补政策；该户2017种植有滑皮金桔1.5亩，已获得产业奖补1500元。</w:t>
      </w:r>
    </w:p>
    <w:p w:rsidR="008A5106" w:rsidRDefault="004C794A">
      <w:pPr>
        <w:numPr>
          <w:ilvl w:val="0"/>
          <w:numId w:val="1"/>
        </w:numPr>
        <w:spacing w:line="560" w:lineRule="exact"/>
        <w:ind w:firstLineChars="200" w:firstLine="640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整改目标</w:t>
      </w:r>
    </w:p>
    <w:p w:rsidR="008A5106" w:rsidRDefault="004C794A">
      <w:pPr>
        <w:spacing w:line="540" w:lineRule="exact"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引导该户今后多发展产业，以获得扶贫产业补助解决买些农药或是肥料的难题。</w:t>
      </w:r>
    </w:p>
    <w:p w:rsidR="008A5106" w:rsidRDefault="004C794A">
      <w:pPr>
        <w:spacing w:line="560" w:lineRule="exact"/>
        <w:ind w:firstLineChars="200" w:firstLine="640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四、整改主体</w:t>
      </w:r>
    </w:p>
    <w:p w:rsidR="008A5106" w:rsidRDefault="004C794A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融安县板榄镇人民政府</w:t>
      </w:r>
    </w:p>
    <w:p w:rsidR="008A5106" w:rsidRDefault="004C794A">
      <w:pPr>
        <w:numPr>
          <w:ilvl w:val="0"/>
          <w:numId w:val="1"/>
        </w:numPr>
        <w:spacing w:line="560" w:lineRule="exact"/>
        <w:ind w:firstLineChars="200" w:firstLine="640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整改回应机制</w:t>
      </w:r>
    </w:p>
    <w:p w:rsidR="008A5106" w:rsidRDefault="004C794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整改公开方式：板榄镇人民政府政务公开栏公示、里鸟村村务开栏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公示。</w:t>
      </w:r>
    </w:p>
    <w:p w:rsidR="008A5106" w:rsidRDefault="004C794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监督投诉电话：监督投诉电话：0772-8312617</w:t>
      </w:r>
    </w:p>
    <w:p w:rsidR="008A5106" w:rsidRDefault="004C794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整改公开内容：</w:t>
      </w:r>
      <w:r>
        <w:rPr>
          <w:rFonts w:ascii="仿宋_GB2312" w:eastAsia="仿宋_GB2312" w:hint="eastAsia"/>
          <w:color w:val="000000"/>
          <w:sz w:val="32"/>
          <w:szCs w:val="32"/>
        </w:rPr>
        <w:t>郑炳财户有两个女儿，现在板榄镇中心小学就读，享受义务教育奖补政策，并且该户2017种植有滑皮金桔1.5亩，已获得产业奖补1500元。</w:t>
      </w:r>
    </w:p>
    <w:p w:rsidR="008A5106" w:rsidRDefault="004C794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群众反馈、监督投诉渠道：0772-8312028。</w:t>
      </w:r>
    </w:p>
    <w:p w:rsidR="008A5106" w:rsidRDefault="004C794A">
      <w:pPr>
        <w:autoSpaceDE w:val="0"/>
        <w:autoSpaceDN w:val="0"/>
        <w:adjustRightInd w:val="0"/>
        <w:spacing w:line="560" w:lineRule="exact"/>
        <w:ind w:right="1281" w:firstLineChars="300" w:firstLine="960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 xml:space="preserve">   </w:t>
      </w:r>
    </w:p>
    <w:p w:rsidR="008A5106" w:rsidRDefault="008A5106">
      <w:pPr>
        <w:autoSpaceDE w:val="0"/>
        <w:autoSpaceDN w:val="0"/>
        <w:adjustRightInd w:val="0"/>
        <w:spacing w:line="560" w:lineRule="exact"/>
        <w:ind w:right="1281" w:firstLineChars="300" w:firstLine="960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</w:p>
    <w:p w:rsidR="008A5106" w:rsidRDefault="008A5106">
      <w:pPr>
        <w:autoSpaceDE w:val="0"/>
        <w:autoSpaceDN w:val="0"/>
        <w:adjustRightInd w:val="0"/>
        <w:spacing w:line="560" w:lineRule="exact"/>
        <w:ind w:right="1281" w:firstLineChars="300" w:firstLine="960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</w:p>
    <w:p w:rsidR="008A5106" w:rsidRDefault="004C794A">
      <w:pPr>
        <w:spacing w:line="520" w:lineRule="exact"/>
        <w:jc w:val="center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 xml:space="preserve">                          板榄镇人民政府</w:t>
      </w:r>
    </w:p>
    <w:p w:rsidR="008A5106" w:rsidRDefault="004C794A">
      <w:pPr>
        <w:spacing w:line="520" w:lineRule="exac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 xml:space="preserve">                         </w:t>
      </w:r>
      <w:r>
        <w:rPr>
          <w:rFonts w:ascii="仿宋_GB2312" w:eastAsia="仿宋_GB2312" w:hAnsi="黑体" w:cs="宋体"/>
          <w:color w:val="000000"/>
          <w:kern w:val="0"/>
          <w:sz w:val="32"/>
          <w:szCs w:val="32"/>
        </w:rPr>
        <w:t xml:space="preserve">   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黑体" w:cs="宋体"/>
          <w:color w:val="000000"/>
          <w:kern w:val="0"/>
          <w:sz w:val="32"/>
          <w:szCs w:val="32"/>
        </w:rPr>
        <w:t>2018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年6月7日</w:t>
      </w:r>
    </w:p>
    <w:p w:rsidR="008A5106" w:rsidRDefault="008A5106">
      <w:pPr>
        <w:autoSpaceDE w:val="0"/>
        <w:autoSpaceDN w:val="0"/>
        <w:adjustRightInd w:val="0"/>
        <w:spacing w:line="560" w:lineRule="exact"/>
        <w:ind w:right="1281" w:firstLineChars="300" w:firstLine="960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</w:p>
    <w:p w:rsidR="008A5106" w:rsidRDefault="008A5106">
      <w:pPr>
        <w:autoSpaceDE w:val="0"/>
        <w:autoSpaceDN w:val="0"/>
        <w:adjustRightInd w:val="0"/>
        <w:spacing w:line="560" w:lineRule="exact"/>
        <w:ind w:right="1281" w:firstLineChars="300" w:firstLine="960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</w:p>
    <w:p w:rsidR="008A5106" w:rsidRDefault="008A5106">
      <w:pPr>
        <w:autoSpaceDE w:val="0"/>
        <w:autoSpaceDN w:val="0"/>
        <w:adjustRightInd w:val="0"/>
        <w:spacing w:line="560" w:lineRule="exact"/>
        <w:ind w:right="1281" w:firstLineChars="300" w:firstLine="960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</w:p>
    <w:p w:rsidR="008A5106" w:rsidRDefault="008A5106">
      <w:pPr>
        <w:autoSpaceDE w:val="0"/>
        <w:autoSpaceDN w:val="0"/>
        <w:adjustRightInd w:val="0"/>
        <w:spacing w:line="560" w:lineRule="exact"/>
        <w:ind w:right="1281" w:firstLineChars="300" w:firstLine="960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</w:p>
    <w:p w:rsidR="008A5106" w:rsidRDefault="008A5106">
      <w:pPr>
        <w:autoSpaceDE w:val="0"/>
        <w:autoSpaceDN w:val="0"/>
        <w:adjustRightInd w:val="0"/>
        <w:spacing w:line="560" w:lineRule="exact"/>
        <w:ind w:right="1281" w:firstLineChars="300" w:firstLine="960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</w:p>
    <w:p w:rsidR="008A5106" w:rsidRDefault="008A5106">
      <w:pPr>
        <w:autoSpaceDE w:val="0"/>
        <w:autoSpaceDN w:val="0"/>
        <w:adjustRightInd w:val="0"/>
        <w:spacing w:line="560" w:lineRule="exact"/>
        <w:ind w:right="1281" w:firstLineChars="300" w:firstLine="960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</w:p>
    <w:p w:rsidR="008A5106" w:rsidRDefault="008A5106">
      <w:pPr>
        <w:autoSpaceDE w:val="0"/>
        <w:autoSpaceDN w:val="0"/>
        <w:adjustRightInd w:val="0"/>
        <w:spacing w:line="560" w:lineRule="exact"/>
        <w:ind w:right="1281" w:firstLineChars="300" w:firstLine="960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</w:p>
    <w:p w:rsidR="008A5106" w:rsidRDefault="008A5106">
      <w:pPr>
        <w:autoSpaceDE w:val="0"/>
        <w:autoSpaceDN w:val="0"/>
        <w:adjustRightInd w:val="0"/>
        <w:spacing w:line="560" w:lineRule="exact"/>
        <w:ind w:right="1281" w:firstLineChars="300" w:firstLine="960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</w:p>
    <w:p w:rsidR="008A5106" w:rsidRDefault="008A5106">
      <w:pPr>
        <w:autoSpaceDE w:val="0"/>
        <w:autoSpaceDN w:val="0"/>
        <w:adjustRightInd w:val="0"/>
        <w:spacing w:line="560" w:lineRule="exact"/>
        <w:ind w:right="1281" w:firstLineChars="300" w:firstLine="960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</w:p>
    <w:p w:rsidR="008A5106" w:rsidRDefault="008A5106">
      <w:pPr>
        <w:jc w:val="center"/>
        <w:rPr>
          <w:rFonts w:ascii="方正小标宋简体" w:eastAsia="方正小标宋简体" w:hAnsi="方正小标宋简体" w:cs="方正小标宋简体"/>
          <w:b/>
          <w:bCs/>
          <w:sz w:val="36"/>
          <w:szCs w:val="36"/>
        </w:rPr>
      </w:pPr>
    </w:p>
    <w:p w:rsidR="008A5106" w:rsidRDefault="008A5106" w:rsidP="00CC13CD">
      <w:pPr>
        <w:autoSpaceDE w:val="0"/>
        <w:autoSpaceDN w:val="0"/>
        <w:adjustRightInd w:val="0"/>
        <w:spacing w:line="560" w:lineRule="exact"/>
        <w:ind w:right="1281"/>
        <w:rPr>
          <w:rFonts w:ascii="仿宋_GB2312" w:eastAsia="仿宋_GB2312" w:hAnsi="黑体" w:cs="宋体"/>
          <w:color w:val="000000"/>
          <w:kern w:val="0"/>
          <w:sz w:val="44"/>
          <w:szCs w:val="44"/>
        </w:rPr>
      </w:pPr>
    </w:p>
    <w:sectPr w:rsidR="008A5106">
      <w:pgSz w:w="11906" w:h="16838"/>
      <w:pgMar w:top="1418" w:right="964" w:bottom="1418" w:left="1077" w:header="851" w:footer="992" w:gutter="0"/>
      <w:pgNumType w:fmt="numberInDash"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058" w:rsidRDefault="00632058">
      <w:r>
        <w:separator/>
      </w:r>
    </w:p>
  </w:endnote>
  <w:endnote w:type="continuationSeparator" w:id="0">
    <w:p w:rsidR="00632058" w:rsidRDefault="00632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058" w:rsidRDefault="00632058">
      <w:r>
        <w:separator/>
      </w:r>
    </w:p>
  </w:footnote>
  <w:footnote w:type="continuationSeparator" w:id="0">
    <w:p w:rsidR="00632058" w:rsidRDefault="00632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06C901B"/>
    <w:multiLevelType w:val="singleLevel"/>
    <w:tmpl w:val="E06C90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5106"/>
    <w:rsid w:val="00067413"/>
    <w:rsid w:val="003140A4"/>
    <w:rsid w:val="004C794A"/>
    <w:rsid w:val="004E43E1"/>
    <w:rsid w:val="005C3E19"/>
    <w:rsid w:val="005D6A6E"/>
    <w:rsid w:val="00632058"/>
    <w:rsid w:val="00700B4D"/>
    <w:rsid w:val="008A5106"/>
    <w:rsid w:val="00A56257"/>
    <w:rsid w:val="00CC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D170193E-1D74-4DEE-8762-AE2CABADE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endnote text"/>
    <w:basedOn w:val="a"/>
    <w:link w:val="Char1"/>
    <w:uiPriority w:val="99"/>
    <w:semiHidden/>
    <w:unhideWhenUsed/>
    <w:qFormat/>
    <w:pPr>
      <w:snapToGrid w:val="0"/>
      <w:jc w:val="left"/>
    </w:pPr>
  </w:style>
  <w:style w:type="paragraph" w:styleId="a6">
    <w:name w:val="Balloon Text"/>
    <w:basedOn w:val="a"/>
    <w:link w:val="Char2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character" w:styleId="aa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Char4">
    <w:name w:val="页眉 Char"/>
    <w:link w:val="a8"/>
    <w:uiPriority w:val="99"/>
    <w:qFormat/>
    <w:rPr>
      <w:sz w:val="18"/>
      <w:szCs w:val="18"/>
    </w:rPr>
  </w:style>
  <w:style w:type="character" w:customStyle="1" w:styleId="Char3">
    <w:name w:val="页脚 Char"/>
    <w:link w:val="a7"/>
    <w:uiPriority w:val="99"/>
    <w:rPr>
      <w:sz w:val="18"/>
      <w:szCs w:val="18"/>
    </w:rPr>
  </w:style>
  <w:style w:type="character" w:customStyle="1" w:styleId="Char1">
    <w:name w:val="尾注文本 Char"/>
    <w:basedOn w:val="a0"/>
    <w:link w:val="a5"/>
    <w:uiPriority w:val="99"/>
    <w:semiHidden/>
    <w:qFormat/>
  </w:style>
  <w:style w:type="character" w:customStyle="1" w:styleId="Char0">
    <w:name w:val="批注文字 Char"/>
    <w:basedOn w:val="a0"/>
    <w:link w:val="a4"/>
    <w:uiPriority w:val="99"/>
    <w:semiHidden/>
    <w:qFormat/>
  </w:style>
  <w:style w:type="character" w:customStyle="1" w:styleId="Char">
    <w:name w:val="批注主题 Char"/>
    <w:link w:val="a3"/>
    <w:uiPriority w:val="99"/>
    <w:semiHidden/>
    <w:rPr>
      <w:b/>
      <w:bCs/>
    </w:rPr>
  </w:style>
  <w:style w:type="character" w:customStyle="1" w:styleId="Char2">
    <w:name w:val="批注框文本 Char"/>
    <w:link w:val="a6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融安县板榄镇对2017年度自治区社会评价群众意见建议第120170021000023项的整改方案</dc:title>
  <dc:creator>黄河鸣</dc:creator>
  <cp:lastModifiedBy>Windows 用户</cp:lastModifiedBy>
  <cp:revision>9</cp:revision>
  <cp:lastPrinted>2018-06-27T02:08:00Z</cp:lastPrinted>
  <dcterms:created xsi:type="dcterms:W3CDTF">2017-11-28T00:37:00Z</dcterms:created>
  <dcterms:modified xsi:type="dcterms:W3CDTF">2018-07-27T03:06:00Z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