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869" w:rsidRDefault="007D2797">
      <w:pPr>
        <w:spacing w:line="560" w:lineRule="exact"/>
        <w:jc w:val="center"/>
        <w:rPr>
          <w:rFonts w:ascii="方正小标宋_GBK" w:eastAsia="方正小标宋_GBK" w:cs="Times New Roman"/>
          <w:sz w:val="44"/>
          <w:szCs w:val="44"/>
        </w:rPr>
      </w:pPr>
      <w:r>
        <w:rPr>
          <w:rFonts w:ascii="方正小标宋_GBK" w:eastAsia="方正小标宋_GBK"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Quad Arrow 4" o:spid="_x0000_s1026" type="#_x0000_t202" style="position:absolute;left:0;text-align:left;margin-left:461.65pt;margin-top:.05pt;width:37.5pt;height:37.5pt;z-index:1;mso-wrap-distance-left:9pt;mso-wrap-distance-top:3.6pt;mso-wrap-distance-right:9pt;mso-wrap-distance-bottom:3.6pt" o:preferrelative="t" strokecolor="white">
            <v:stroke miterlimit="2"/>
            <v:textbox>
              <w:txbxContent>
                <w:p w:rsidR="00832410" w:rsidRDefault="00832410">
                  <w:pPr>
                    <w:rPr>
                      <w:sz w:val="30"/>
                      <w:szCs w:val="30"/>
                    </w:rPr>
                  </w:pPr>
                </w:p>
              </w:txbxContent>
            </v:textbox>
            <w10:wrap type="square"/>
          </v:shape>
        </w:pict>
      </w:r>
      <w:r>
        <w:rPr>
          <w:rFonts w:ascii="方正小标宋_GBK" w:eastAsia="方正小标宋_GBK" w:cs="Times New Roman" w:hint="eastAsia"/>
          <w:sz w:val="44"/>
          <w:szCs w:val="44"/>
        </w:rPr>
        <w:t>融安县</w:t>
      </w:r>
      <w:r>
        <w:rPr>
          <w:rFonts w:ascii="方正小标宋_GBK" w:eastAsia="方正小标宋_GBK" w:cs="Times New Roman" w:hint="eastAsia"/>
          <w:sz w:val="44"/>
          <w:szCs w:val="44"/>
        </w:rPr>
        <w:t>移民局</w:t>
      </w:r>
      <w:r w:rsidR="00DA3810" w:rsidRPr="00DA3810">
        <w:rPr>
          <w:rFonts w:ascii="方正小标宋_GBK" w:eastAsia="方正小标宋_GBK" w:cs="Times New Roman" w:hint="eastAsia"/>
          <w:sz w:val="44"/>
          <w:szCs w:val="44"/>
        </w:rPr>
        <w:t>对2017年度自治区绩效考评</w:t>
      </w:r>
    </w:p>
    <w:p w:rsidR="00832410" w:rsidRDefault="00DA3810">
      <w:pPr>
        <w:spacing w:line="560" w:lineRule="exact"/>
        <w:jc w:val="center"/>
        <w:rPr>
          <w:rFonts w:ascii="方正小标宋_GBK" w:eastAsia="方正小标宋_GBK" w:cs="Times New Roman"/>
          <w:sz w:val="44"/>
          <w:szCs w:val="44"/>
        </w:rPr>
      </w:pPr>
      <w:r w:rsidRPr="00DA3810">
        <w:rPr>
          <w:rFonts w:ascii="方正小标宋_GBK" w:eastAsia="方正小标宋_GBK" w:cs="Times New Roman" w:hint="eastAsia"/>
          <w:sz w:val="44"/>
          <w:szCs w:val="44"/>
        </w:rPr>
        <w:t>社会评价群众意见建议第7</w:t>
      </w:r>
      <w:r>
        <w:rPr>
          <w:rFonts w:ascii="方正小标宋_GBK" w:eastAsia="方正小标宋_GBK" w:cs="Times New Roman"/>
          <w:sz w:val="44"/>
          <w:szCs w:val="44"/>
        </w:rPr>
        <w:t>1</w:t>
      </w:r>
      <w:r>
        <w:rPr>
          <w:rFonts w:ascii="方正小标宋_GBK" w:eastAsia="方正小标宋_GBK" w:cs="Times New Roman" w:hint="eastAsia"/>
          <w:sz w:val="44"/>
          <w:szCs w:val="44"/>
        </w:rPr>
        <w:t>项的整改方</w:t>
      </w:r>
      <w:r w:rsidR="007D2797">
        <w:rPr>
          <w:rFonts w:ascii="方正小标宋_GBK" w:eastAsia="方正小标宋_GBK" w:hint="eastAsia"/>
          <w:sz w:val="44"/>
          <w:szCs w:val="44"/>
        </w:rPr>
        <w:t>案</w:t>
      </w:r>
    </w:p>
    <w:p w:rsidR="00832410" w:rsidRDefault="007D2797">
      <w:pPr>
        <w:spacing w:beforeLines="150" w:before="468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</w:t>
      </w:r>
      <w:r>
        <w:rPr>
          <w:rFonts w:ascii="仿宋_GB2312" w:eastAsia="仿宋_GB2312"/>
          <w:sz w:val="32"/>
          <w:szCs w:val="32"/>
        </w:rPr>
        <w:t>治区</w:t>
      </w:r>
      <w:r>
        <w:rPr>
          <w:rFonts w:ascii="仿宋_GB2312" w:eastAsia="仿宋_GB2312" w:hint="eastAsia"/>
          <w:sz w:val="32"/>
          <w:szCs w:val="32"/>
        </w:rPr>
        <w:t>2017</w:t>
      </w:r>
      <w:r>
        <w:rPr>
          <w:rFonts w:ascii="仿宋_GB2312" w:eastAsia="仿宋_GB2312" w:hint="eastAsia"/>
          <w:sz w:val="32"/>
          <w:szCs w:val="32"/>
        </w:rPr>
        <w:t>年度社会评价意见建议及整改工作要求，我局</w:t>
      </w:r>
      <w:r>
        <w:rPr>
          <w:rFonts w:ascii="仿宋_GB2312" w:eastAsia="仿宋_GB2312" w:hint="eastAsia"/>
          <w:sz w:val="32"/>
          <w:szCs w:val="32"/>
        </w:rPr>
        <w:t>（单位）</w:t>
      </w:r>
      <w:r>
        <w:rPr>
          <w:rFonts w:ascii="仿宋_GB2312" w:eastAsia="仿宋_GB2312" w:hint="eastAsia"/>
          <w:sz w:val="32"/>
          <w:szCs w:val="32"/>
        </w:rPr>
        <w:t>高度重视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专题研究</w:t>
      </w:r>
      <w:r>
        <w:rPr>
          <w:rFonts w:ascii="仿宋_GB2312" w:eastAsia="仿宋_GB2312" w:hint="eastAsia"/>
          <w:sz w:val="32"/>
          <w:szCs w:val="32"/>
        </w:rPr>
        <w:t>201</w:t>
      </w:r>
      <w:r>
        <w:rPr>
          <w:rFonts w:ascii="仿宋_GB2312" w:eastAsia="仿宋_GB2312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年度自治区绩效考评群众反馈意见建议整改工作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开展专项调查研究，并制定以下整改方案。</w:t>
      </w:r>
    </w:p>
    <w:p w:rsidR="00832410" w:rsidRDefault="007D2797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</w:t>
      </w:r>
      <w:r>
        <w:rPr>
          <w:rFonts w:ascii="黑体" w:eastAsia="黑体" w:hAnsi="黑体"/>
          <w:sz w:val="32"/>
          <w:szCs w:val="32"/>
        </w:rPr>
        <w:t>、</w:t>
      </w:r>
      <w:r>
        <w:rPr>
          <w:rFonts w:ascii="黑体" w:eastAsia="黑体" w:hAnsi="黑体" w:hint="eastAsia"/>
          <w:sz w:val="32"/>
          <w:szCs w:val="32"/>
        </w:rPr>
        <w:t>整改事项</w:t>
      </w:r>
    </w:p>
    <w:p w:rsidR="00832410" w:rsidRDefault="007D2797">
      <w:pPr>
        <w:spacing w:line="560" w:lineRule="exact"/>
        <w:ind w:firstLine="645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第</w:t>
      </w:r>
      <w:r w:rsidR="007A2DF2">
        <w:rPr>
          <w:rFonts w:ascii="仿宋_GB2312" w:eastAsia="仿宋_GB2312" w:hAnsi="宋体"/>
          <w:sz w:val="32"/>
          <w:szCs w:val="32"/>
        </w:rPr>
        <w:t>71</w:t>
      </w:r>
      <w:bookmarkStart w:id="0" w:name="_GoBack"/>
      <w:bookmarkEnd w:id="0"/>
      <w:r>
        <w:rPr>
          <w:rFonts w:ascii="仿宋_GB2312" w:eastAsia="仿宋_GB2312" w:hAnsi="宋体" w:hint="eastAsia"/>
          <w:sz w:val="32"/>
          <w:szCs w:val="32"/>
        </w:rPr>
        <w:t>项</w:t>
      </w:r>
      <w:r>
        <w:rPr>
          <w:rFonts w:ascii="仿宋_GB2312" w:eastAsia="仿宋_GB2312" w:hAnsi="宋体"/>
          <w:sz w:val="32"/>
          <w:szCs w:val="32"/>
        </w:rPr>
        <w:t>：</w:t>
      </w:r>
      <w:r>
        <w:rPr>
          <w:rFonts w:ascii="仿宋_GB2312" w:eastAsia="仿宋_GB2312" w:hAnsi="黑体" w:hint="eastAsia"/>
          <w:kern w:val="0"/>
          <w:sz w:val="32"/>
          <w:szCs w:val="32"/>
        </w:rPr>
        <w:t>“柳州市融安县板</w:t>
      </w:r>
      <w:proofErr w:type="gramStart"/>
      <w:r>
        <w:rPr>
          <w:rFonts w:ascii="仿宋_GB2312" w:eastAsia="仿宋_GB2312" w:hAnsi="黑体" w:hint="eastAsia"/>
          <w:kern w:val="0"/>
          <w:sz w:val="32"/>
          <w:szCs w:val="32"/>
        </w:rPr>
        <w:t>榄</w:t>
      </w:r>
      <w:proofErr w:type="gramEnd"/>
      <w:r>
        <w:rPr>
          <w:rFonts w:ascii="仿宋_GB2312" w:eastAsia="仿宋_GB2312" w:hAnsi="黑体" w:hint="eastAsia"/>
          <w:kern w:val="0"/>
          <w:sz w:val="32"/>
          <w:szCs w:val="32"/>
        </w:rPr>
        <w:t>镇山尾村移民搬迁政策没有落实好，原计划</w:t>
      </w:r>
      <w:r>
        <w:rPr>
          <w:rFonts w:ascii="仿宋_GB2312" w:eastAsia="仿宋_GB2312" w:hAnsi="黑体" w:hint="eastAsia"/>
          <w:kern w:val="0"/>
          <w:sz w:val="32"/>
          <w:szCs w:val="32"/>
        </w:rPr>
        <w:t>10</w:t>
      </w:r>
      <w:r>
        <w:rPr>
          <w:rFonts w:ascii="仿宋_GB2312" w:eastAsia="仿宋_GB2312" w:hAnsi="黑体" w:hint="eastAsia"/>
          <w:kern w:val="0"/>
          <w:sz w:val="32"/>
          <w:szCs w:val="32"/>
        </w:rPr>
        <w:t>月份搬迁，但是到</w:t>
      </w:r>
      <w:r>
        <w:rPr>
          <w:rFonts w:ascii="仿宋_GB2312" w:eastAsia="仿宋_GB2312" w:hAnsi="黑体" w:hint="eastAsia"/>
          <w:kern w:val="0"/>
          <w:sz w:val="32"/>
          <w:szCs w:val="32"/>
        </w:rPr>
        <w:t>12</w:t>
      </w:r>
      <w:r>
        <w:rPr>
          <w:rFonts w:ascii="仿宋_GB2312" w:eastAsia="仿宋_GB2312" w:hAnsi="黑体" w:hint="eastAsia"/>
          <w:kern w:val="0"/>
          <w:sz w:val="32"/>
          <w:szCs w:val="32"/>
        </w:rPr>
        <w:t>月</w:t>
      </w:r>
      <w:r>
        <w:rPr>
          <w:rFonts w:ascii="仿宋_GB2312" w:eastAsia="仿宋_GB2312" w:hAnsi="黑体" w:hint="eastAsia"/>
          <w:kern w:val="0"/>
          <w:sz w:val="32"/>
          <w:szCs w:val="32"/>
        </w:rPr>
        <w:t>份还没有搬迁，搬迁入住的房子还没有搞好，希望领导能高度集中，把人民的利益放在第一位。”</w:t>
      </w:r>
    </w:p>
    <w:p w:rsidR="00832410" w:rsidRDefault="007D2797">
      <w:pPr>
        <w:spacing w:line="560" w:lineRule="exact"/>
        <w:ind w:firstLine="645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、</w:t>
      </w:r>
      <w:r>
        <w:rPr>
          <w:rFonts w:ascii="黑体" w:eastAsia="黑体" w:hAnsi="黑体" w:hint="eastAsia"/>
          <w:sz w:val="32"/>
          <w:szCs w:val="32"/>
        </w:rPr>
        <w:t>调查情况</w:t>
      </w:r>
    </w:p>
    <w:p w:rsidR="00832410" w:rsidRDefault="007D2797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>
        <w:rPr>
          <w:rFonts w:ascii="仿宋_GB2312" w:eastAsia="仿宋_GB2312" w:hint="eastAsia"/>
          <w:sz w:val="32"/>
          <w:szCs w:val="32"/>
        </w:rPr>
        <w:t>由于政策变动，搬迁户人均自筹资金由原来不超过</w:t>
      </w:r>
      <w:r>
        <w:rPr>
          <w:rFonts w:ascii="仿宋_GB2312" w:eastAsia="仿宋_GB2312" w:hint="eastAsia"/>
          <w:sz w:val="32"/>
          <w:szCs w:val="32"/>
        </w:rPr>
        <w:t>1.1</w:t>
      </w:r>
      <w:r>
        <w:rPr>
          <w:rFonts w:ascii="仿宋_GB2312" w:eastAsia="仿宋_GB2312" w:hint="eastAsia"/>
          <w:sz w:val="32"/>
          <w:szCs w:val="32"/>
        </w:rPr>
        <w:t>万元变为</w:t>
      </w:r>
      <w:r>
        <w:rPr>
          <w:rFonts w:ascii="仿宋_GB2312" w:eastAsia="仿宋_GB2312" w:hint="eastAsia"/>
          <w:sz w:val="32"/>
          <w:szCs w:val="32"/>
        </w:rPr>
        <w:t>0.25</w:t>
      </w:r>
      <w:r>
        <w:rPr>
          <w:rFonts w:ascii="仿宋_GB2312" w:eastAsia="仿宋_GB2312" w:hint="eastAsia"/>
          <w:sz w:val="32"/>
          <w:szCs w:val="32"/>
        </w:rPr>
        <w:t>万元，在补助标准既定和资金总量有限的情况下，人均住房面积将变少。同时，</w:t>
      </w:r>
      <w:r>
        <w:rPr>
          <w:rFonts w:ascii="仿宋_GB2312" w:eastAsia="仿宋_GB2312" w:hint="eastAsia"/>
          <w:sz w:val="32"/>
          <w:szCs w:val="32"/>
        </w:rPr>
        <w:t>2017</w:t>
      </w:r>
      <w:r>
        <w:rPr>
          <w:rFonts w:ascii="仿宋_GB2312" w:eastAsia="仿宋_GB2312" w:hint="eastAsia"/>
          <w:sz w:val="32"/>
          <w:szCs w:val="32"/>
        </w:rPr>
        <w:t>年中重新精准核实搬迁对象后，由于人员有进有出，最后签订搬迁及旧房拆除协议核实确定的搬迁对象，不仅名单发生了变化，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—</w:t>
      </w:r>
      <w:r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人户等各户型规模也发生了很大变化，造成了原计划建设的</w:t>
      </w:r>
      <w:proofErr w:type="gramStart"/>
      <w:r>
        <w:rPr>
          <w:rFonts w:ascii="仿宋_GB2312" w:eastAsia="仿宋_GB2312" w:hint="eastAsia"/>
          <w:sz w:val="32"/>
          <w:szCs w:val="32"/>
        </w:rPr>
        <w:t>各住房</w:t>
      </w:r>
      <w:proofErr w:type="gramEnd"/>
      <w:r>
        <w:rPr>
          <w:rFonts w:ascii="仿宋_GB2312" w:eastAsia="仿宋_GB2312" w:hint="eastAsia"/>
          <w:sz w:val="32"/>
          <w:szCs w:val="32"/>
        </w:rPr>
        <w:t>户型套数与实际需求不符，因此需重新变更调整项目规划和住房户型设计，拖慢了项目建设进度。</w:t>
      </w:r>
    </w:p>
    <w:p w:rsidR="00832410" w:rsidRDefault="007D2797">
      <w:pPr>
        <w:spacing w:line="560" w:lineRule="exact"/>
        <w:ind w:left="645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三、整改目标</w:t>
      </w:r>
    </w:p>
    <w:p w:rsidR="00832410" w:rsidRDefault="007D279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督促施工</w:t>
      </w:r>
      <w:proofErr w:type="gramStart"/>
      <w:r>
        <w:rPr>
          <w:rFonts w:ascii="仿宋_GB2312" w:eastAsia="仿宋_GB2312" w:hint="eastAsia"/>
          <w:sz w:val="32"/>
          <w:szCs w:val="32"/>
        </w:rPr>
        <w:t>方加快</w:t>
      </w:r>
      <w:proofErr w:type="gramEnd"/>
      <w:r>
        <w:rPr>
          <w:rFonts w:ascii="仿宋_GB2312" w:eastAsia="仿宋_GB2312" w:hint="eastAsia"/>
          <w:sz w:val="32"/>
          <w:szCs w:val="32"/>
        </w:rPr>
        <w:t>施工进度，尽快搬迁入住。</w:t>
      </w:r>
    </w:p>
    <w:p w:rsidR="00832410" w:rsidRDefault="007D2797">
      <w:pPr>
        <w:spacing w:line="560" w:lineRule="exact"/>
        <w:ind w:firstLine="645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</w:t>
      </w:r>
      <w:r>
        <w:rPr>
          <w:rFonts w:ascii="黑体" w:eastAsia="黑体" w:hAnsi="黑体" w:hint="eastAsia"/>
          <w:sz w:val="32"/>
          <w:szCs w:val="32"/>
        </w:rPr>
        <w:t>、整改主体</w:t>
      </w:r>
    </w:p>
    <w:p w:rsidR="00832410" w:rsidRDefault="007D2797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责任</w:t>
      </w:r>
      <w:r>
        <w:rPr>
          <w:rFonts w:ascii="仿宋_GB2312" w:eastAsia="仿宋_GB2312" w:hAnsi="黑体" w:hint="eastAsia"/>
          <w:sz w:val="32"/>
          <w:szCs w:val="32"/>
        </w:rPr>
        <w:t>单位</w:t>
      </w:r>
      <w:r>
        <w:rPr>
          <w:rFonts w:ascii="仿宋_GB2312" w:eastAsia="仿宋_GB2312" w:hAnsi="黑体"/>
          <w:sz w:val="32"/>
          <w:szCs w:val="32"/>
        </w:rPr>
        <w:t>：</w:t>
      </w:r>
      <w:r>
        <w:rPr>
          <w:rFonts w:ascii="仿宋_GB2312" w:eastAsia="仿宋_GB2312" w:hAnsi="黑体" w:hint="eastAsia"/>
          <w:sz w:val="32"/>
          <w:szCs w:val="32"/>
        </w:rPr>
        <w:t>融安</w:t>
      </w:r>
      <w:r>
        <w:rPr>
          <w:rFonts w:ascii="仿宋_GB2312" w:eastAsia="仿宋_GB2312" w:hint="eastAsia"/>
          <w:sz w:val="32"/>
          <w:szCs w:val="32"/>
        </w:rPr>
        <w:t>县水库移民工作</w:t>
      </w:r>
      <w:r>
        <w:rPr>
          <w:rFonts w:ascii="仿宋_GB2312" w:eastAsia="仿宋_GB2312" w:hint="eastAsia"/>
          <w:sz w:val="32"/>
          <w:szCs w:val="32"/>
        </w:rPr>
        <w:t>管理局</w:t>
      </w:r>
    </w:p>
    <w:p w:rsidR="00832410" w:rsidRDefault="007D2797">
      <w:pPr>
        <w:spacing w:line="560" w:lineRule="exact"/>
        <w:ind w:firstLine="645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lastRenderedPageBreak/>
        <w:t>责任</w:t>
      </w:r>
      <w:r>
        <w:rPr>
          <w:rFonts w:ascii="仿宋_GB2312" w:eastAsia="仿宋_GB2312" w:hAnsi="黑体"/>
          <w:sz w:val="32"/>
          <w:szCs w:val="32"/>
        </w:rPr>
        <w:t>人：</w:t>
      </w:r>
      <w:r>
        <w:rPr>
          <w:rFonts w:ascii="仿宋_GB2312" w:eastAsia="仿宋_GB2312" w:hAnsi="黑体" w:hint="eastAsia"/>
          <w:sz w:val="32"/>
          <w:szCs w:val="32"/>
        </w:rPr>
        <w:t>苏</w:t>
      </w:r>
      <w:proofErr w:type="gramStart"/>
      <w:r>
        <w:rPr>
          <w:rFonts w:ascii="仿宋_GB2312" w:eastAsia="仿宋_GB2312" w:hAnsi="黑体" w:hint="eastAsia"/>
          <w:sz w:val="32"/>
          <w:szCs w:val="32"/>
        </w:rPr>
        <w:t>世</w:t>
      </w:r>
      <w:proofErr w:type="gramEnd"/>
      <w:r>
        <w:rPr>
          <w:rFonts w:ascii="仿宋_GB2312" w:eastAsia="仿宋_GB2312" w:hAnsi="黑体" w:hint="eastAsia"/>
          <w:sz w:val="32"/>
          <w:szCs w:val="32"/>
        </w:rPr>
        <w:t>东</w:t>
      </w:r>
    </w:p>
    <w:p w:rsidR="00832410" w:rsidRDefault="007D279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联系方式</w:t>
      </w:r>
      <w:r>
        <w:rPr>
          <w:rFonts w:ascii="仿宋_GB2312" w:eastAsia="仿宋_GB2312" w:hAnsi="黑体"/>
          <w:sz w:val="32"/>
          <w:szCs w:val="32"/>
        </w:rPr>
        <w:t>：</w:t>
      </w:r>
      <w:r>
        <w:rPr>
          <w:rFonts w:ascii="仿宋_GB2312" w:eastAsia="仿宋_GB2312" w:hAnsi="黑体" w:hint="eastAsia"/>
          <w:sz w:val="32"/>
          <w:szCs w:val="32"/>
        </w:rPr>
        <w:t>0772-8111005</w:t>
      </w:r>
    </w:p>
    <w:p w:rsidR="00832410" w:rsidRDefault="007D2797">
      <w:pPr>
        <w:spacing w:line="560" w:lineRule="exact"/>
        <w:ind w:firstLine="645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</w:t>
      </w:r>
      <w:r>
        <w:rPr>
          <w:rFonts w:ascii="黑体" w:eastAsia="黑体" w:hAnsi="黑体"/>
          <w:sz w:val="32"/>
          <w:szCs w:val="32"/>
        </w:rPr>
        <w:t>、</w:t>
      </w:r>
      <w:r>
        <w:rPr>
          <w:rFonts w:ascii="黑体" w:eastAsia="黑体" w:hAnsi="黑体" w:hint="eastAsia"/>
          <w:sz w:val="32"/>
          <w:szCs w:val="32"/>
        </w:rPr>
        <w:t>整改</w:t>
      </w:r>
      <w:r>
        <w:rPr>
          <w:rFonts w:ascii="黑体" w:eastAsia="黑体" w:hAnsi="黑体"/>
          <w:sz w:val="32"/>
          <w:szCs w:val="32"/>
        </w:rPr>
        <w:t>措施</w:t>
      </w:r>
    </w:p>
    <w:p w:rsidR="00832410" w:rsidRDefault="007D2797">
      <w:pPr>
        <w:spacing w:line="560" w:lineRule="exact"/>
        <w:ind w:firstLine="645"/>
        <w:rPr>
          <w:rFonts w:ascii="仿宋_GB2312" w:eastAsia="仿宋_GB2312" w:hAnsi="黑体"/>
          <w:kern w:val="0"/>
          <w:sz w:val="32"/>
          <w:szCs w:val="32"/>
        </w:rPr>
      </w:pPr>
      <w:r>
        <w:rPr>
          <w:rFonts w:ascii="仿宋_GB2312" w:eastAsia="仿宋_GB2312" w:hAnsi="黑体" w:hint="eastAsia"/>
          <w:kern w:val="0"/>
          <w:sz w:val="32"/>
          <w:szCs w:val="32"/>
        </w:rPr>
        <w:t>1.</w:t>
      </w:r>
      <w:r>
        <w:rPr>
          <w:rFonts w:ascii="仿宋_GB2312" w:eastAsia="仿宋_GB2312" w:hAnsi="黑体" w:hint="eastAsia"/>
          <w:kern w:val="0"/>
          <w:sz w:val="32"/>
          <w:szCs w:val="32"/>
        </w:rPr>
        <w:t>做好宣传解释；</w:t>
      </w:r>
    </w:p>
    <w:p w:rsidR="00832410" w:rsidRDefault="007D2797">
      <w:pPr>
        <w:spacing w:line="560" w:lineRule="exact"/>
        <w:ind w:firstLine="645"/>
        <w:rPr>
          <w:rFonts w:ascii="黑体" w:eastAsia="黑体" w:hAnsi="黑体"/>
          <w:kern w:val="0"/>
          <w:sz w:val="32"/>
          <w:szCs w:val="32"/>
        </w:rPr>
      </w:pPr>
      <w:r>
        <w:rPr>
          <w:rFonts w:ascii="仿宋_GB2312" w:eastAsia="仿宋_GB2312" w:hAnsi="黑体" w:hint="eastAsia"/>
          <w:kern w:val="0"/>
          <w:sz w:val="32"/>
          <w:szCs w:val="32"/>
        </w:rPr>
        <w:t>2.</w:t>
      </w:r>
      <w:r>
        <w:rPr>
          <w:rFonts w:ascii="仿宋_GB2312" w:eastAsia="仿宋_GB2312" w:hAnsi="黑体" w:hint="eastAsia"/>
          <w:kern w:val="0"/>
          <w:sz w:val="32"/>
          <w:szCs w:val="32"/>
        </w:rPr>
        <w:t>为此，县委、县政府一是施压“八包”制度，紧盯目标任务；二是分解任务，倒排工期，加强督促按期完成；三是强化施工单位加人加班加点施工；四是多部门配合，尽快完成配套基础建设；五是市领导亲自组织召开两次推进会，并派驻督查组督促施工；六是县投资公司</w:t>
      </w:r>
      <w:proofErr w:type="gramStart"/>
      <w:r>
        <w:rPr>
          <w:rFonts w:ascii="仿宋_GB2312" w:eastAsia="仿宋_GB2312" w:hAnsi="黑体" w:hint="eastAsia"/>
          <w:kern w:val="0"/>
          <w:sz w:val="32"/>
          <w:szCs w:val="32"/>
        </w:rPr>
        <w:t>与融城安置</w:t>
      </w:r>
      <w:proofErr w:type="gramEnd"/>
      <w:r>
        <w:rPr>
          <w:rFonts w:ascii="仿宋_GB2312" w:eastAsia="仿宋_GB2312" w:hAnsi="黑体" w:hint="eastAsia"/>
          <w:kern w:val="0"/>
          <w:sz w:val="32"/>
          <w:szCs w:val="32"/>
        </w:rPr>
        <w:t>点签订了进度要求补充协议。目前，全县六个安置点已经有</w:t>
      </w:r>
      <w:r>
        <w:rPr>
          <w:rFonts w:ascii="仿宋_GB2312" w:eastAsia="仿宋_GB2312" w:hAnsi="黑体" w:hint="eastAsia"/>
          <w:kern w:val="0"/>
          <w:sz w:val="32"/>
          <w:szCs w:val="32"/>
        </w:rPr>
        <w:t>4</w:t>
      </w:r>
      <w:r>
        <w:rPr>
          <w:rFonts w:ascii="仿宋_GB2312" w:eastAsia="仿宋_GB2312" w:hAnsi="黑体" w:hint="eastAsia"/>
          <w:kern w:val="0"/>
          <w:sz w:val="32"/>
          <w:szCs w:val="32"/>
        </w:rPr>
        <w:t>个安置点已达到入住条件并交付钥匙，并基本达到入住条件，</w:t>
      </w:r>
      <w:proofErr w:type="gramStart"/>
      <w:r>
        <w:rPr>
          <w:rFonts w:ascii="仿宋_GB2312" w:eastAsia="仿宋_GB2312" w:hAnsi="黑体" w:hint="eastAsia"/>
          <w:kern w:val="0"/>
          <w:sz w:val="32"/>
          <w:szCs w:val="32"/>
        </w:rPr>
        <w:t>还剩康欣</w:t>
      </w:r>
      <w:proofErr w:type="gramEnd"/>
      <w:r>
        <w:rPr>
          <w:rFonts w:ascii="仿宋_GB2312" w:eastAsia="仿宋_GB2312" w:hAnsi="黑体" w:hint="eastAsia"/>
          <w:kern w:val="0"/>
          <w:sz w:val="32"/>
          <w:szCs w:val="32"/>
        </w:rPr>
        <w:t>和</w:t>
      </w:r>
      <w:proofErr w:type="gramStart"/>
      <w:r>
        <w:rPr>
          <w:rFonts w:ascii="仿宋_GB2312" w:eastAsia="仿宋_GB2312" w:hAnsi="黑体" w:hint="eastAsia"/>
          <w:kern w:val="0"/>
          <w:sz w:val="32"/>
          <w:szCs w:val="32"/>
        </w:rPr>
        <w:t>融城</w:t>
      </w:r>
      <w:proofErr w:type="gramEnd"/>
      <w:r>
        <w:rPr>
          <w:rFonts w:ascii="仿宋_GB2312" w:eastAsia="仿宋_GB2312" w:hAnsi="黑体" w:hint="eastAsia"/>
          <w:kern w:val="0"/>
          <w:sz w:val="32"/>
          <w:szCs w:val="32"/>
        </w:rPr>
        <w:t>安置点还有四栋未完成，将在</w:t>
      </w:r>
      <w:r>
        <w:rPr>
          <w:rFonts w:ascii="仿宋_GB2312" w:eastAsia="仿宋_GB2312" w:hAnsi="黑体" w:hint="eastAsia"/>
          <w:kern w:val="0"/>
          <w:sz w:val="32"/>
          <w:szCs w:val="32"/>
        </w:rPr>
        <w:t>8</w:t>
      </w:r>
      <w:r>
        <w:rPr>
          <w:rFonts w:ascii="仿宋_GB2312" w:eastAsia="仿宋_GB2312" w:hAnsi="黑体" w:hint="eastAsia"/>
          <w:kern w:val="0"/>
          <w:sz w:val="32"/>
          <w:szCs w:val="32"/>
        </w:rPr>
        <w:t>月底前全面完成所有安置点项目建设，并达到入住条件，</w:t>
      </w:r>
      <w:r>
        <w:rPr>
          <w:rFonts w:ascii="仿宋_GB2312" w:eastAsia="仿宋_GB2312" w:hAnsi="黑体" w:hint="eastAsia"/>
          <w:kern w:val="0"/>
          <w:sz w:val="32"/>
          <w:szCs w:val="32"/>
        </w:rPr>
        <w:t>9</w:t>
      </w:r>
      <w:r>
        <w:rPr>
          <w:rFonts w:ascii="仿宋_GB2312" w:eastAsia="仿宋_GB2312" w:hAnsi="黑体" w:hint="eastAsia"/>
          <w:kern w:val="0"/>
          <w:sz w:val="32"/>
          <w:szCs w:val="32"/>
        </w:rPr>
        <w:t>月底前全面完成“十三五”期间搬迁入住任务。</w:t>
      </w:r>
    </w:p>
    <w:p w:rsidR="00832410" w:rsidRDefault="007D2797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</w:t>
      </w:r>
      <w:r>
        <w:rPr>
          <w:rFonts w:ascii="黑体" w:eastAsia="黑体" w:hAnsi="黑体"/>
          <w:sz w:val="32"/>
          <w:szCs w:val="32"/>
        </w:rPr>
        <w:t>整改回应机</w:t>
      </w:r>
      <w:r>
        <w:rPr>
          <w:rFonts w:ascii="黑体" w:eastAsia="黑体" w:hAnsi="黑体"/>
          <w:sz w:val="32"/>
          <w:szCs w:val="32"/>
        </w:rPr>
        <w:t>制</w:t>
      </w:r>
    </w:p>
    <w:p w:rsidR="00832410" w:rsidRDefault="007D2797">
      <w:pPr>
        <w:spacing w:line="560" w:lineRule="exact"/>
        <w:ind w:firstLineChars="200" w:firstLine="640"/>
        <w:rPr>
          <w:rFonts w:ascii="仿宋_GB2312" w:eastAsia="仿宋_GB2312"/>
          <w:sz w:val="28"/>
          <w:szCs w:val="32"/>
        </w:rPr>
      </w:pPr>
      <w:r>
        <w:rPr>
          <w:rFonts w:ascii="仿宋_GB2312" w:eastAsia="仿宋_GB2312" w:hint="eastAsia"/>
          <w:sz w:val="32"/>
          <w:szCs w:val="32"/>
        </w:rPr>
        <w:t>整改公开方式：</w:t>
      </w:r>
      <w:r>
        <w:rPr>
          <w:rFonts w:ascii="仿宋_GB2312" w:eastAsia="仿宋_GB2312" w:hint="eastAsia"/>
          <w:sz w:val="28"/>
          <w:szCs w:val="32"/>
        </w:rPr>
        <w:t>融安县移民局政府门户网站、政务公开栏</w:t>
      </w:r>
      <w:r>
        <w:rPr>
          <w:rFonts w:ascii="仿宋_GB2312" w:eastAsia="仿宋_GB2312" w:hint="eastAsia"/>
          <w:sz w:val="28"/>
          <w:szCs w:val="32"/>
        </w:rPr>
        <w:t>公示</w:t>
      </w:r>
      <w:r>
        <w:rPr>
          <w:rFonts w:ascii="仿宋_GB2312" w:eastAsia="仿宋_GB2312" w:hint="eastAsia"/>
          <w:sz w:val="28"/>
          <w:szCs w:val="32"/>
        </w:rPr>
        <w:t>。</w:t>
      </w:r>
    </w:p>
    <w:p w:rsidR="00832410" w:rsidRDefault="007D279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监督投诉电话：</w:t>
      </w:r>
      <w:r>
        <w:rPr>
          <w:rFonts w:ascii="仿宋_GB2312" w:eastAsia="仿宋_GB2312" w:hAnsi="黑体" w:hint="eastAsia"/>
          <w:sz w:val="32"/>
          <w:szCs w:val="32"/>
        </w:rPr>
        <w:t>0772-8111005</w:t>
      </w:r>
    </w:p>
    <w:p w:rsidR="00832410" w:rsidRDefault="007D279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整改公开内容：整改方案</w:t>
      </w:r>
    </w:p>
    <w:p w:rsidR="00832410" w:rsidRDefault="007D279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群众反馈、监督投诉渠道：</w:t>
      </w:r>
      <w:r>
        <w:rPr>
          <w:rFonts w:ascii="仿宋_GB2312" w:eastAsia="仿宋_GB2312" w:hAnsi="黑体" w:hint="eastAsia"/>
          <w:sz w:val="32"/>
          <w:szCs w:val="32"/>
        </w:rPr>
        <w:t>0772-8111005</w:t>
      </w:r>
    </w:p>
    <w:p w:rsidR="00832410" w:rsidRDefault="0083241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832410" w:rsidRDefault="0083241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832410" w:rsidRDefault="007D2797">
      <w:pPr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仿宋_GB2312" w:eastAsia="仿宋_GB2312" w:hAnsi="黑体" w:cs="宋体" w:hint="eastAsia"/>
          <w:kern w:val="0"/>
          <w:sz w:val="32"/>
          <w:szCs w:val="32"/>
        </w:rPr>
        <w:t xml:space="preserve">                           </w:t>
      </w:r>
      <w:r>
        <w:rPr>
          <w:rFonts w:ascii="仿宋_GB2312" w:eastAsia="仿宋_GB2312" w:hint="eastAsia"/>
          <w:sz w:val="32"/>
          <w:szCs w:val="32"/>
        </w:rPr>
        <w:t>融安县水库移民工作管理局</w:t>
      </w:r>
      <w:r>
        <w:rPr>
          <w:rFonts w:ascii="仿宋_GB2312" w:eastAsia="仿宋_GB2312" w:hAnsi="黑体" w:cs="宋体"/>
          <w:kern w:val="0"/>
          <w:sz w:val="32"/>
          <w:szCs w:val="32"/>
        </w:rPr>
        <w:t xml:space="preserve">                                    </w:t>
      </w:r>
      <w:r>
        <w:rPr>
          <w:rFonts w:ascii="仿宋_GB2312" w:eastAsia="仿宋_GB2312" w:hAnsi="黑体" w:cs="宋体" w:hint="eastAsia"/>
          <w:kern w:val="0"/>
          <w:sz w:val="32"/>
          <w:szCs w:val="32"/>
        </w:rPr>
        <w:t xml:space="preserve">          </w:t>
      </w:r>
    </w:p>
    <w:p w:rsidR="00832410" w:rsidRDefault="007D2797">
      <w:pPr>
        <w:spacing w:line="560" w:lineRule="exact"/>
        <w:jc w:val="center"/>
        <w:rPr>
          <w:rFonts w:ascii="仿宋_GB2312" w:eastAsia="仿宋_GB2312" w:hAnsi="黑体" w:cs="宋体"/>
          <w:kern w:val="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               </w:t>
      </w:r>
      <w:r>
        <w:rPr>
          <w:rFonts w:ascii="仿宋_GB2312" w:eastAsia="仿宋_GB2312" w:hAnsi="黑体" w:cs="宋体" w:hint="eastAsia"/>
          <w:kern w:val="0"/>
          <w:sz w:val="32"/>
          <w:szCs w:val="32"/>
        </w:rPr>
        <w:t xml:space="preserve">     2018</w:t>
      </w:r>
      <w:r>
        <w:rPr>
          <w:rFonts w:ascii="仿宋_GB2312" w:eastAsia="仿宋_GB2312" w:hAnsi="黑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黑体" w:cs="宋体" w:hint="eastAsia"/>
          <w:kern w:val="0"/>
          <w:sz w:val="32"/>
          <w:szCs w:val="32"/>
        </w:rPr>
        <w:t>6</w:t>
      </w:r>
      <w:r>
        <w:rPr>
          <w:rFonts w:ascii="仿宋_GB2312" w:eastAsia="仿宋_GB2312" w:hAnsi="黑体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黑体" w:cs="宋体" w:hint="eastAsia"/>
          <w:kern w:val="0"/>
          <w:sz w:val="32"/>
          <w:szCs w:val="32"/>
        </w:rPr>
        <w:t>28</w:t>
      </w:r>
      <w:r>
        <w:rPr>
          <w:rFonts w:ascii="仿宋_GB2312" w:eastAsia="仿宋_GB2312" w:hAnsi="黑体" w:cs="宋体" w:hint="eastAsia"/>
          <w:kern w:val="0"/>
          <w:sz w:val="32"/>
          <w:szCs w:val="32"/>
        </w:rPr>
        <w:t>日</w:t>
      </w:r>
    </w:p>
    <w:p w:rsidR="00832410" w:rsidRDefault="00832410">
      <w:pPr>
        <w:autoSpaceDE w:val="0"/>
        <w:autoSpaceDN w:val="0"/>
        <w:adjustRightInd w:val="0"/>
        <w:spacing w:line="560" w:lineRule="exact"/>
        <w:ind w:right="1281"/>
        <w:rPr>
          <w:rFonts w:ascii="仿宋_GB2312" w:eastAsia="仿宋_GB2312"/>
          <w:kern w:val="0"/>
          <w:sz w:val="32"/>
          <w:szCs w:val="32"/>
        </w:rPr>
      </w:pPr>
    </w:p>
    <w:sectPr w:rsidR="00832410">
      <w:footerReference w:type="default" r:id="rId7"/>
      <w:pgSz w:w="11906" w:h="16838"/>
      <w:pgMar w:top="1984" w:right="1417" w:bottom="1417" w:left="1417" w:header="851" w:footer="992" w:gutter="0"/>
      <w:pgNumType w:fmt="numberInDash"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797" w:rsidRDefault="007D2797">
      <w:r>
        <w:separator/>
      </w:r>
    </w:p>
  </w:endnote>
  <w:endnote w:type="continuationSeparator" w:id="0">
    <w:p w:rsidR="007D2797" w:rsidRDefault="007D2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410" w:rsidRDefault="007D2797">
    <w:pPr>
      <w:pStyle w:val="a7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fldChar w:fldCharType="begin"/>
    </w:r>
    <w:r>
      <w:rPr>
        <w:rFonts w:ascii="Times New Roman" w:hAnsi="Times New Roman" w:cs="Times New Roman"/>
        <w:sz w:val="24"/>
        <w:szCs w:val="24"/>
      </w:rPr>
      <w:instrText>PAGE   \* MERGEFORMAT</w:instrText>
    </w:r>
    <w:r>
      <w:rPr>
        <w:rFonts w:ascii="Times New Roman" w:hAnsi="Times New Roman" w:cs="Times New Roman"/>
        <w:sz w:val="24"/>
        <w:szCs w:val="24"/>
      </w:rPr>
      <w:fldChar w:fldCharType="separate"/>
    </w:r>
    <w:r w:rsidR="00836411" w:rsidRPr="00836411">
      <w:rPr>
        <w:rFonts w:ascii="Times New Roman" w:hAnsi="Times New Roman" w:cs="Times New Roman"/>
        <w:noProof/>
        <w:sz w:val="24"/>
        <w:szCs w:val="24"/>
        <w:lang w:val="zh-CN"/>
      </w:rPr>
      <w:t>-</w:t>
    </w:r>
    <w:r w:rsidR="00836411">
      <w:rPr>
        <w:rFonts w:ascii="Times New Roman" w:hAnsi="Times New Roman" w:cs="Times New Roman"/>
        <w:noProof/>
        <w:sz w:val="24"/>
        <w:szCs w:val="24"/>
      </w:rPr>
      <w:t xml:space="preserve"> 1 -</w:t>
    </w:r>
    <w:r>
      <w:rPr>
        <w:rFonts w:ascii="Times New Roman" w:hAnsi="Times New Roman" w:cs="Times New Roman"/>
        <w:sz w:val="24"/>
        <w:szCs w:val="24"/>
      </w:rPr>
      <w:fldChar w:fldCharType="end"/>
    </w:r>
  </w:p>
  <w:p w:rsidR="00832410" w:rsidRDefault="0083241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797" w:rsidRDefault="007D2797">
      <w:r>
        <w:separator/>
      </w:r>
    </w:p>
  </w:footnote>
  <w:footnote w:type="continuationSeparator" w:id="0">
    <w:p w:rsidR="007D2797" w:rsidRDefault="007D27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2410"/>
    <w:rsid w:val="002D5869"/>
    <w:rsid w:val="00513588"/>
    <w:rsid w:val="007A2DF2"/>
    <w:rsid w:val="007D2797"/>
    <w:rsid w:val="00832410"/>
    <w:rsid w:val="00836411"/>
    <w:rsid w:val="00DA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ECF57FD5-4BE4-4164-8A6C-5B49CF6DE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qFormat/>
    <w:pPr>
      <w:jc w:val="left"/>
    </w:pPr>
  </w:style>
  <w:style w:type="paragraph" w:styleId="a5">
    <w:name w:val="endnote text"/>
    <w:basedOn w:val="a"/>
    <w:link w:val="Char1"/>
    <w:uiPriority w:val="99"/>
    <w:semiHidden/>
    <w:unhideWhenUsed/>
    <w:qFormat/>
    <w:pPr>
      <w:snapToGrid w:val="0"/>
      <w:jc w:val="left"/>
    </w:pPr>
  </w:style>
  <w:style w:type="paragraph" w:styleId="a6">
    <w:name w:val="Balloon Text"/>
    <w:basedOn w:val="a"/>
    <w:link w:val="Char2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endnote reference"/>
    <w:uiPriority w:val="99"/>
    <w:semiHidden/>
    <w:unhideWhenUsed/>
    <w:qFormat/>
    <w:rPr>
      <w:vertAlign w:val="superscript"/>
    </w:rPr>
  </w:style>
  <w:style w:type="character" w:styleId="aa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Char4">
    <w:name w:val="页眉 Char"/>
    <w:link w:val="a8"/>
    <w:uiPriority w:val="99"/>
    <w:qFormat/>
    <w:rPr>
      <w:sz w:val="18"/>
      <w:szCs w:val="18"/>
    </w:rPr>
  </w:style>
  <w:style w:type="character" w:customStyle="1" w:styleId="Char3">
    <w:name w:val="页脚 Char"/>
    <w:link w:val="a7"/>
    <w:uiPriority w:val="99"/>
    <w:qFormat/>
    <w:rPr>
      <w:sz w:val="18"/>
      <w:szCs w:val="18"/>
    </w:rPr>
  </w:style>
  <w:style w:type="character" w:customStyle="1" w:styleId="Char1">
    <w:name w:val="尾注文本 Char"/>
    <w:basedOn w:val="a0"/>
    <w:link w:val="a5"/>
    <w:uiPriority w:val="99"/>
    <w:semiHidden/>
    <w:qFormat/>
  </w:style>
  <w:style w:type="character" w:customStyle="1" w:styleId="Char0">
    <w:name w:val="批注文字 Char"/>
    <w:basedOn w:val="a0"/>
    <w:link w:val="a4"/>
    <w:uiPriority w:val="99"/>
    <w:semiHidden/>
    <w:qFormat/>
  </w:style>
  <w:style w:type="character" w:customStyle="1" w:styleId="Char">
    <w:name w:val="批注主题 Char"/>
    <w:link w:val="a3"/>
    <w:uiPriority w:val="99"/>
    <w:semiHidden/>
    <w:qFormat/>
    <w:rPr>
      <w:b/>
      <w:bCs/>
    </w:rPr>
  </w:style>
  <w:style w:type="character" w:customStyle="1" w:styleId="Char2">
    <w:name w:val="批注框文本 Char"/>
    <w:link w:val="a6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融安县板榄镇对2017年度第120170021200076项社会评价群众意见建议整改方案</dc:title>
  <dc:creator>黄河鸣</dc:creator>
  <cp:lastModifiedBy>Windows 用户</cp:lastModifiedBy>
  <cp:revision>5</cp:revision>
  <cp:lastPrinted>2018-06-27T02:08:00Z</cp:lastPrinted>
  <dcterms:created xsi:type="dcterms:W3CDTF">2017-11-28T00:37:00Z</dcterms:created>
  <dcterms:modified xsi:type="dcterms:W3CDTF">2018-07-27T02:30:00Z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</Properties>
</file>