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E2B" w:rsidRDefault="00D33F6C" w:rsidP="009A2E2B">
      <w:pPr>
        <w:spacing w:line="520" w:lineRule="exact"/>
        <w:jc w:val="center"/>
        <w:rPr>
          <w:rFonts w:ascii="方正小标宋_GBK" w:eastAsia="方正小标宋_GBK" w:hAnsi="Calibri" w:cs="Times New Roman" w:hint="eastAsia"/>
          <w:color w:val="000000" w:themeColor="text1"/>
          <w:sz w:val="44"/>
          <w:szCs w:val="44"/>
        </w:rPr>
      </w:pPr>
      <w:r>
        <w:rPr>
          <w:rFonts w:ascii="方正小标宋_GBK" w:eastAsia="方正小标宋_GBK" w:hint="eastAsia"/>
          <w:color w:val="000000" w:themeColor="text1"/>
          <w:sz w:val="44"/>
          <w:szCs w:val="44"/>
        </w:rPr>
        <w:t>柳州市鱼峰区里雍镇</w:t>
      </w:r>
      <w:r w:rsidR="00C0069E" w:rsidRPr="00C0069E">
        <w:rPr>
          <w:rFonts w:ascii="方正小标宋_GBK" w:eastAsia="方正小标宋_GBK" w:hAnsi="Calibri" w:cs="Times New Roman" w:hint="eastAsia"/>
          <w:color w:val="000000" w:themeColor="text1"/>
          <w:sz w:val="44"/>
          <w:szCs w:val="44"/>
        </w:rPr>
        <w:t>对2017年度自治区绩效考评社会评价群众意见建议第</w:t>
      </w:r>
      <w:r w:rsidR="00C0069E">
        <w:rPr>
          <w:rFonts w:ascii="方正小标宋_GBK" w:eastAsia="方正小标宋_GBK" w:hAnsi="Calibri" w:cs="Times New Roman" w:hint="eastAsia"/>
          <w:color w:val="000000" w:themeColor="text1"/>
          <w:sz w:val="44"/>
          <w:szCs w:val="44"/>
        </w:rPr>
        <w:t>1</w:t>
      </w:r>
      <w:r w:rsidR="00C0069E">
        <w:rPr>
          <w:rFonts w:ascii="方正小标宋_GBK" w:eastAsia="方正小标宋_GBK" w:hAnsi="Calibri" w:cs="Times New Roman"/>
          <w:color w:val="000000" w:themeColor="text1"/>
          <w:sz w:val="44"/>
          <w:szCs w:val="44"/>
        </w:rPr>
        <w:t>66项的整改方案</w:t>
      </w:r>
    </w:p>
    <w:p w:rsidR="009A2E2B" w:rsidRPr="0051504A" w:rsidRDefault="009A2E2B" w:rsidP="007052B9">
      <w:pPr>
        <w:snapToGrid w:val="0"/>
        <w:spacing w:beforeLines="100" w:before="312" w:line="560" w:lineRule="exact"/>
        <w:ind w:firstLine="646"/>
        <w:rPr>
          <w:rFonts w:ascii="Times New Roman" w:eastAsia="仿宋_GB2312" w:hAnsi="Times New Roman" w:cs="Times New Roman"/>
          <w:color w:val="000000" w:themeColor="text1"/>
          <w:sz w:val="32"/>
          <w:szCs w:val="32"/>
        </w:rPr>
      </w:pPr>
      <w:r w:rsidRPr="0051504A">
        <w:rPr>
          <w:rFonts w:ascii="Times New Roman" w:eastAsia="仿宋_GB2312" w:hAnsi="Times New Roman" w:cs="Times New Roman" w:hint="eastAsia"/>
          <w:color w:val="000000" w:themeColor="text1"/>
          <w:sz w:val="32"/>
          <w:szCs w:val="32"/>
        </w:rPr>
        <w:t>根据</w:t>
      </w:r>
      <w:r w:rsidRPr="0051504A">
        <w:rPr>
          <w:rFonts w:ascii="Times New Roman" w:eastAsia="仿宋_GB2312" w:hAnsi="Times New Roman" w:cs="Times New Roman"/>
          <w:color w:val="000000" w:themeColor="text1"/>
          <w:sz w:val="32"/>
          <w:szCs w:val="32"/>
        </w:rPr>
        <w:t>治区</w:t>
      </w:r>
      <w:r w:rsidRPr="0051504A">
        <w:rPr>
          <w:rFonts w:ascii="Times New Roman" w:eastAsia="仿宋_GB2312" w:hAnsi="Times New Roman" w:cs="Times New Roman" w:hint="eastAsia"/>
          <w:color w:val="000000" w:themeColor="text1"/>
          <w:sz w:val="32"/>
          <w:szCs w:val="32"/>
        </w:rPr>
        <w:t>2017</w:t>
      </w:r>
      <w:r w:rsidR="00ED1D9B" w:rsidRPr="0051504A">
        <w:rPr>
          <w:rFonts w:ascii="Times New Roman" w:eastAsia="仿宋_GB2312" w:hAnsi="Times New Roman" w:cs="Times New Roman" w:hint="eastAsia"/>
          <w:color w:val="000000" w:themeColor="text1"/>
          <w:sz w:val="32"/>
          <w:szCs w:val="32"/>
        </w:rPr>
        <w:t>年度社会评价意见建议及整改</w:t>
      </w:r>
      <w:bookmarkStart w:id="0" w:name="_GoBack"/>
      <w:bookmarkEnd w:id="0"/>
      <w:r w:rsidR="00ED1D9B" w:rsidRPr="0051504A">
        <w:rPr>
          <w:rFonts w:ascii="Times New Roman" w:eastAsia="仿宋_GB2312" w:hAnsi="Times New Roman" w:cs="Times New Roman" w:hint="eastAsia"/>
          <w:color w:val="000000" w:themeColor="text1"/>
          <w:sz w:val="32"/>
          <w:szCs w:val="32"/>
        </w:rPr>
        <w:t>工作要求，我镇</w:t>
      </w:r>
      <w:r w:rsidRPr="0051504A">
        <w:rPr>
          <w:rFonts w:ascii="Times New Roman" w:eastAsia="仿宋_GB2312" w:hAnsi="Times New Roman" w:cs="Times New Roman" w:hint="eastAsia"/>
          <w:color w:val="000000" w:themeColor="text1"/>
          <w:sz w:val="32"/>
          <w:szCs w:val="32"/>
        </w:rPr>
        <w:t>高度重视</w:t>
      </w:r>
      <w:r w:rsidRPr="0051504A">
        <w:rPr>
          <w:rFonts w:ascii="Times New Roman" w:eastAsia="仿宋_GB2312" w:hAnsi="Times New Roman" w:cs="Times New Roman"/>
          <w:color w:val="000000" w:themeColor="text1"/>
          <w:sz w:val="32"/>
          <w:szCs w:val="32"/>
        </w:rPr>
        <w:t>，</w:t>
      </w:r>
      <w:r w:rsidRPr="0051504A">
        <w:rPr>
          <w:rFonts w:ascii="Times New Roman" w:eastAsia="仿宋_GB2312" w:hAnsi="Times New Roman" w:cs="Times New Roman" w:hint="eastAsia"/>
          <w:color w:val="000000" w:themeColor="text1"/>
          <w:sz w:val="32"/>
          <w:szCs w:val="32"/>
        </w:rPr>
        <w:t>专题研究</w:t>
      </w:r>
      <w:r w:rsidRPr="0051504A">
        <w:rPr>
          <w:rFonts w:ascii="Times New Roman" w:eastAsia="仿宋_GB2312" w:hAnsi="Times New Roman" w:cs="Times New Roman" w:hint="eastAsia"/>
          <w:color w:val="000000" w:themeColor="text1"/>
          <w:sz w:val="32"/>
          <w:szCs w:val="32"/>
        </w:rPr>
        <w:t>201</w:t>
      </w:r>
      <w:r w:rsidRPr="0051504A">
        <w:rPr>
          <w:rFonts w:ascii="Times New Roman" w:eastAsia="仿宋_GB2312" w:hAnsi="Times New Roman" w:cs="Times New Roman"/>
          <w:color w:val="000000" w:themeColor="text1"/>
          <w:sz w:val="32"/>
          <w:szCs w:val="32"/>
        </w:rPr>
        <w:t>7</w:t>
      </w:r>
      <w:r w:rsidRPr="0051504A">
        <w:rPr>
          <w:rFonts w:ascii="Times New Roman" w:eastAsia="仿宋_GB2312" w:hAnsi="Times New Roman" w:cs="Times New Roman" w:hint="eastAsia"/>
          <w:color w:val="000000" w:themeColor="text1"/>
          <w:sz w:val="32"/>
          <w:szCs w:val="32"/>
        </w:rPr>
        <w:t>年度自治区绩效考评群众反馈意见建议整改工作</w:t>
      </w:r>
      <w:r w:rsidRPr="0051504A">
        <w:rPr>
          <w:rFonts w:ascii="Times New Roman" w:eastAsia="仿宋_GB2312" w:hAnsi="Times New Roman" w:cs="Times New Roman"/>
          <w:color w:val="000000" w:themeColor="text1"/>
          <w:sz w:val="32"/>
          <w:szCs w:val="32"/>
        </w:rPr>
        <w:t>，</w:t>
      </w:r>
      <w:r w:rsidRPr="0051504A">
        <w:rPr>
          <w:rFonts w:ascii="Times New Roman" w:eastAsia="仿宋_GB2312" w:hAnsi="Times New Roman" w:cs="Times New Roman" w:hint="eastAsia"/>
          <w:color w:val="000000" w:themeColor="text1"/>
          <w:sz w:val="32"/>
          <w:szCs w:val="32"/>
        </w:rPr>
        <w:t>开展专项调查研究，并制定以下整改方案。</w:t>
      </w:r>
    </w:p>
    <w:p w:rsidR="009A2E2B" w:rsidRPr="0051504A" w:rsidRDefault="009A2E2B" w:rsidP="0051504A">
      <w:pPr>
        <w:snapToGrid w:val="0"/>
        <w:spacing w:line="560" w:lineRule="exact"/>
        <w:ind w:firstLine="645"/>
        <w:rPr>
          <w:rFonts w:ascii="Times New Roman" w:eastAsia="仿宋_GB2312" w:hAnsi="Times New Roman" w:cs="Times New Roman"/>
          <w:b/>
          <w:color w:val="000000" w:themeColor="text1"/>
          <w:sz w:val="32"/>
          <w:szCs w:val="32"/>
        </w:rPr>
      </w:pPr>
      <w:r w:rsidRPr="0051504A">
        <w:rPr>
          <w:rFonts w:ascii="Times New Roman" w:eastAsia="仿宋_GB2312" w:hAnsi="Times New Roman" w:cs="Times New Roman" w:hint="eastAsia"/>
          <w:b/>
          <w:color w:val="000000" w:themeColor="text1"/>
          <w:sz w:val="32"/>
          <w:szCs w:val="32"/>
        </w:rPr>
        <w:t>一</w:t>
      </w:r>
      <w:r w:rsidRPr="0051504A">
        <w:rPr>
          <w:rFonts w:ascii="Times New Roman" w:eastAsia="仿宋_GB2312" w:hAnsi="Times New Roman" w:cs="Times New Roman"/>
          <w:b/>
          <w:color w:val="000000" w:themeColor="text1"/>
          <w:sz w:val="32"/>
          <w:szCs w:val="32"/>
        </w:rPr>
        <w:t>、</w:t>
      </w:r>
      <w:r w:rsidRPr="0051504A">
        <w:rPr>
          <w:rFonts w:ascii="Times New Roman" w:eastAsia="仿宋_GB2312" w:hAnsi="Times New Roman" w:cs="Times New Roman" w:hint="eastAsia"/>
          <w:b/>
          <w:color w:val="000000" w:themeColor="text1"/>
          <w:sz w:val="32"/>
          <w:szCs w:val="32"/>
        </w:rPr>
        <w:t>整改事项</w:t>
      </w:r>
    </w:p>
    <w:p w:rsidR="00ED1D9B" w:rsidRPr="00A7621B" w:rsidRDefault="00ED1D9B" w:rsidP="00ED1D9B">
      <w:pPr>
        <w:snapToGrid w:val="0"/>
        <w:spacing w:line="560" w:lineRule="exact"/>
        <w:ind w:firstLine="645"/>
        <w:rPr>
          <w:rFonts w:ascii="Times New Roman" w:eastAsia="仿宋_GB2312" w:hAnsi="Times New Roman" w:cs="Times New Roman"/>
          <w:color w:val="000000" w:themeColor="text1"/>
          <w:sz w:val="32"/>
          <w:szCs w:val="32"/>
        </w:rPr>
      </w:pPr>
      <w:r w:rsidRPr="00A7621B">
        <w:rPr>
          <w:rFonts w:ascii="Times New Roman" w:eastAsia="仿宋_GB2312" w:hAnsi="Times New Roman" w:cs="Times New Roman"/>
          <w:color w:val="000000" w:themeColor="text1"/>
          <w:sz w:val="32"/>
          <w:szCs w:val="32"/>
        </w:rPr>
        <w:t>第</w:t>
      </w:r>
      <w:r>
        <w:rPr>
          <w:rFonts w:ascii="Times New Roman" w:eastAsia="仿宋_GB2312" w:hAnsi="Times New Roman" w:cs="Times New Roman" w:hint="eastAsia"/>
          <w:color w:val="000000" w:themeColor="text1"/>
          <w:sz w:val="32"/>
          <w:szCs w:val="32"/>
        </w:rPr>
        <w:t>166</w:t>
      </w:r>
      <w:r w:rsidRPr="00A7621B">
        <w:rPr>
          <w:rFonts w:ascii="Times New Roman" w:eastAsia="仿宋_GB2312" w:hAnsi="Times New Roman" w:cs="Times New Roman"/>
          <w:color w:val="000000" w:themeColor="text1"/>
          <w:sz w:val="32"/>
          <w:szCs w:val="32"/>
        </w:rPr>
        <w:t>项：</w:t>
      </w:r>
      <w:r w:rsidRPr="00A7621B">
        <w:rPr>
          <w:rFonts w:ascii="Times New Roman" w:eastAsia="仿宋_GB2312" w:hAnsi="Times New Roman" w:cs="Times New Roman"/>
          <w:color w:val="000000" w:themeColor="text1"/>
          <w:sz w:val="32"/>
          <w:szCs w:val="32"/>
        </w:rPr>
        <w:t>“</w:t>
      </w:r>
      <w:r w:rsidRPr="00A7621B">
        <w:rPr>
          <w:rFonts w:ascii="Times New Roman" w:eastAsia="仿宋_GB2312" w:hAnsi="Times New Roman" w:cs="Times New Roman"/>
          <w:color w:val="000000" w:themeColor="text1"/>
          <w:sz w:val="32"/>
          <w:szCs w:val="32"/>
        </w:rPr>
        <w:t>柳州市柳江县里雍镇龙团村下石汉屯，我住泥房是危房，没有钱起房子。</w:t>
      </w:r>
      <w:r w:rsidRPr="00A7621B">
        <w:rPr>
          <w:rFonts w:ascii="Times New Roman" w:eastAsia="仿宋_GB2312" w:hAnsi="Times New Roman" w:cs="Times New Roman"/>
          <w:color w:val="000000" w:themeColor="text1"/>
          <w:sz w:val="32"/>
          <w:szCs w:val="32"/>
        </w:rPr>
        <w:t>”</w:t>
      </w:r>
    </w:p>
    <w:p w:rsidR="009A2E2B" w:rsidRPr="0051504A" w:rsidRDefault="009A2E2B" w:rsidP="0051504A">
      <w:pPr>
        <w:snapToGrid w:val="0"/>
        <w:spacing w:line="560" w:lineRule="exact"/>
        <w:ind w:firstLine="645"/>
        <w:rPr>
          <w:rFonts w:ascii="Times New Roman" w:eastAsia="仿宋_GB2312" w:hAnsi="Times New Roman" w:cs="Times New Roman"/>
          <w:b/>
          <w:color w:val="000000" w:themeColor="text1"/>
          <w:sz w:val="32"/>
          <w:szCs w:val="32"/>
        </w:rPr>
      </w:pPr>
      <w:r w:rsidRPr="0051504A">
        <w:rPr>
          <w:rFonts w:ascii="Times New Roman" w:eastAsia="仿宋_GB2312" w:hAnsi="Times New Roman" w:cs="Times New Roman" w:hint="eastAsia"/>
          <w:b/>
          <w:color w:val="000000" w:themeColor="text1"/>
          <w:sz w:val="32"/>
          <w:szCs w:val="32"/>
        </w:rPr>
        <w:t>二</w:t>
      </w:r>
      <w:r w:rsidRPr="0051504A">
        <w:rPr>
          <w:rFonts w:ascii="Times New Roman" w:eastAsia="仿宋_GB2312" w:hAnsi="Times New Roman" w:cs="Times New Roman"/>
          <w:b/>
          <w:color w:val="000000" w:themeColor="text1"/>
          <w:sz w:val="32"/>
          <w:szCs w:val="32"/>
        </w:rPr>
        <w:t>、</w:t>
      </w:r>
      <w:r w:rsidRPr="0051504A">
        <w:rPr>
          <w:rFonts w:ascii="Times New Roman" w:eastAsia="仿宋_GB2312" w:hAnsi="Times New Roman" w:cs="Times New Roman" w:hint="eastAsia"/>
          <w:b/>
          <w:color w:val="000000" w:themeColor="text1"/>
          <w:sz w:val="32"/>
          <w:szCs w:val="32"/>
        </w:rPr>
        <w:t>调查情况</w:t>
      </w:r>
    </w:p>
    <w:p w:rsidR="00ED1D9B" w:rsidRPr="00A7621B" w:rsidRDefault="00ED1D9B" w:rsidP="00ED1D9B">
      <w:pPr>
        <w:snapToGrid w:val="0"/>
        <w:spacing w:line="560" w:lineRule="exact"/>
        <w:ind w:firstLine="645"/>
        <w:rPr>
          <w:rFonts w:ascii="Times New Roman" w:eastAsia="仿宋_GB2312" w:hAnsi="Times New Roman" w:cs="Times New Roman"/>
          <w:color w:val="000000" w:themeColor="text1"/>
          <w:sz w:val="32"/>
          <w:szCs w:val="32"/>
        </w:rPr>
      </w:pPr>
      <w:r w:rsidRPr="00A7621B">
        <w:rPr>
          <w:rFonts w:ascii="Times New Roman" w:eastAsia="仿宋_GB2312" w:hAnsi="Times New Roman" w:cs="Times New Roman"/>
          <w:color w:val="000000" w:themeColor="text1"/>
          <w:sz w:val="32"/>
          <w:szCs w:val="32"/>
        </w:rPr>
        <w:t>2018</w:t>
      </w:r>
      <w:r w:rsidRPr="00A7621B">
        <w:rPr>
          <w:rFonts w:ascii="Times New Roman" w:eastAsia="仿宋_GB2312" w:hAnsi="Times New Roman" w:cs="Times New Roman"/>
          <w:color w:val="000000" w:themeColor="text1"/>
          <w:sz w:val="32"/>
          <w:szCs w:val="32"/>
        </w:rPr>
        <w:t>年</w:t>
      </w:r>
      <w:r w:rsidRPr="00A7621B">
        <w:rPr>
          <w:rFonts w:ascii="Times New Roman" w:eastAsia="仿宋_GB2312" w:hAnsi="Times New Roman" w:cs="Times New Roman"/>
          <w:color w:val="000000" w:themeColor="text1"/>
          <w:sz w:val="32"/>
          <w:szCs w:val="32"/>
        </w:rPr>
        <w:t>5</w:t>
      </w:r>
      <w:r w:rsidRPr="00A7621B">
        <w:rPr>
          <w:rFonts w:ascii="Times New Roman" w:eastAsia="仿宋_GB2312" w:hAnsi="Times New Roman" w:cs="Times New Roman"/>
          <w:color w:val="000000" w:themeColor="text1"/>
          <w:sz w:val="32"/>
          <w:szCs w:val="32"/>
        </w:rPr>
        <w:t>月</w:t>
      </w:r>
      <w:r w:rsidRPr="00A7621B">
        <w:rPr>
          <w:rFonts w:ascii="Times New Roman" w:eastAsia="仿宋_GB2312" w:hAnsi="Times New Roman" w:cs="Times New Roman"/>
          <w:color w:val="000000" w:themeColor="text1"/>
          <w:sz w:val="32"/>
          <w:szCs w:val="32"/>
        </w:rPr>
        <w:t>25</w:t>
      </w:r>
      <w:r w:rsidRPr="00A7621B">
        <w:rPr>
          <w:rFonts w:ascii="Times New Roman" w:eastAsia="仿宋_GB2312" w:hAnsi="Times New Roman" w:cs="Times New Roman"/>
          <w:color w:val="000000" w:themeColor="text1"/>
          <w:sz w:val="32"/>
          <w:szCs w:val="32"/>
        </w:rPr>
        <w:t>日，里雍镇政府通过电话沟通的方式向龙团村党支书杨来香、反映人韦锦付了解具体情况。一是向龙团村党支书杨来香了解韦锦付基本情况、住房情况、申请危房改造情况</w:t>
      </w:r>
      <w:r>
        <w:rPr>
          <w:rFonts w:ascii="Times New Roman" w:eastAsia="仿宋_GB2312" w:hAnsi="Times New Roman" w:cs="Times New Roman" w:hint="eastAsia"/>
          <w:color w:val="000000" w:themeColor="text1"/>
          <w:sz w:val="32"/>
          <w:szCs w:val="32"/>
        </w:rPr>
        <w:t>。</w:t>
      </w:r>
      <w:r w:rsidRPr="00A7621B">
        <w:rPr>
          <w:rFonts w:ascii="Times New Roman" w:eastAsia="仿宋_GB2312" w:hAnsi="Times New Roman" w:cs="Times New Roman"/>
          <w:color w:val="000000" w:themeColor="text1"/>
          <w:sz w:val="32"/>
          <w:szCs w:val="32"/>
        </w:rPr>
        <w:t>二是向反映人韦锦付询问是否反映了</w:t>
      </w:r>
      <w:r w:rsidRPr="00A7621B">
        <w:rPr>
          <w:rFonts w:ascii="Times New Roman" w:eastAsia="仿宋_GB2312" w:hAnsi="Times New Roman" w:cs="Times New Roman"/>
          <w:color w:val="000000" w:themeColor="text1"/>
          <w:sz w:val="32"/>
          <w:szCs w:val="32"/>
        </w:rPr>
        <w:t>“</w:t>
      </w:r>
      <w:r w:rsidRPr="00A7621B">
        <w:rPr>
          <w:rFonts w:ascii="Times New Roman" w:eastAsia="仿宋_GB2312" w:hAnsi="Times New Roman" w:cs="Times New Roman"/>
          <w:color w:val="000000" w:themeColor="text1"/>
          <w:sz w:val="32"/>
          <w:szCs w:val="32"/>
        </w:rPr>
        <w:t>住房是危房，没有钱起房子</w:t>
      </w:r>
      <w:r w:rsidRPr="00A7621B">
        <w:rPr>
          <w:rFonts w:ascii="Times New Roman" w:eastAsia="仿宋_GB2312" w:hAnsi="Times New Roman" w:cs="Times New Roman"/>
          <w:color w:val="000000" w:themeColor="text1"/>
          <w:sz w:val="32"/>
          <w:szCs w:val="32"/>
        </w:rPr>
        <w:t>”</w:t>
      </w:r>
      <w:r w:rsidRPr="00A7621B">
        <w:rPr>
          <w:rFonts w:ascii="Times New Roman" w:eastAsia="仿宋_GB2312" w:hAnsi="Times New Roman" w:cs="Times New Roman"/>
          <w:color w:val="000000" w:themeColor="text1"/>
          <w:sz w:val="32"/>
          <w:szCs w:val="32"/>
        </w:rPr>
        <w:t>的问题，详细了解家庭住房情况，</w:t>
      </w:r>
      <w:r>
        <w:rPr>
          <w:rFonts w:ascii="Times New Roman" w:eastAsia="仿宋_GB2312" w:hAnsi="Times New Roman" w:cs="Times New Roman" w:hint="eastAsia"/>
          <w:color w:val="000000" w:themeColor="text1"/>
          <w:sz w:val="32"/>
          <w:szCs w:val="32"/>
        </w:rPr>
        <w:t>收入情况、</w:t>
      </w:r>
      <w:r w:rsidRPr="00A7621B">
        <w:rPr>
          <w:rFonts w:ascii="Times New Roman" w:eastAsia="仿宋_GB2312" w:hAnsi="Times New Roman" w:cs="Times New Roman"/>
          <w:color w:val="000000" w:themeColor="text1"/>
          <w:sz w:val="32"/>
          <w:szCs w:val="32"/>
        </w:rPr>
        <w:t>申请危房改造</w:t>
      </w:r>
      <w:r>
        <w:rPr>
          <w:rFonts w:ascii="Times New Roman" w:eastAsia="仿宋_GB2312" w:hAnsi="Times New Roman" w:cs="Times New Roman" w:hint="eastAsia"/>
          <w:color w:val="000000" w:themeColor="text1"/>
          <w:sz w:val="32"/>
          <w:szCs w:val="32"/>
        </w:rPr>
        <w:t>情况</w:t>
      </w:r>
      <w:r w:rsidRPr="00A7621B">
        <w:rPr>
          <w:rFonts w:ascii="Times New Roman" w:eastAsia="仿宋_GB2312" w:hAnsi="Times New Roman" w:cs="Times New Roman"/>
          <w:color w:val="000000" w:themeColor="text1"/>
          <w:sz w:val="32"/>
          <w:szCs w:val="32"/>
        </w:rPr>
        <w:t>，向其解释说明危房改造政策。</w:t>
      </w:r>
    </w:p>
    <w:p w:rsidR="00ED1D9B" w:rsidRPr="00ED1D9B" w:rsidRDefault="00ED1D9B" w:rsidP="0051504A">
      <w:pPr>
        <w:snapToGrid w:val="0"/>
        <w:spacing w:line="560" w:lineRule="exact"/>
        <w:ind w:firstLine="645"/>
        <w:rPr>
          <w:rFonts w:ascii="Times New Roman" w:eastAsia="仿宋_GB2312" w:hAnsi="Times New Roman" w:cs="Times New Roman"/>
          <w:color w:val="000000" w:themeColor="text1"/>
          <w:sz w:val="32"/>
          <w:szCs w:val="32"/>
        </w:rPr>
      </w:pPr>
      <w:r w:rsidRPr="00A7621B">
        <w:rPr>
          <w:rFonts w:ascii="Times New Roman" w:eastAsia="仿宋_GB2312" w:hAnsi="Times New Roman" w:cs="Times New Roman"/>
          <w:color w:val="000000" w:themeColor="text1"/>
          <w:sz w:val="32"/>
          <w:szCs w:val="32"/>
        </w:rPr>
        <w:t>2018</w:t>
      </w:r>
      <w:r w:rsidRPr="00A7621B">
        <w:rPr>
          <w:rFonts w:ascii="Times New Roman" w:eastAsia="仿宋_GB2312" w:hAnsi="Times New Roman" w:cs="Times New Roman"/>
          <w:color w:val="000000" w:themeColor="text1"/>
          <w:sz w:val="32"/>
          <w:szCs w:val="32"/>
        </w:rPr>
        <w:t>年</w:t>
      </w:r>
      <w:r w:rsidRPr="00A7621B">
        <w:rPr>
          <w:rFonts w:ascii="Times New Roman" w:eastAsia="仿宋_GB2312" w:hAnsi="Times New Roman" w:cs="Times New Roman"/>
          <w:color w:val="000000" w:themeColor="text1"/>
          <w:sz w:val="32"/>
          <w:szCs w:val="32"/>
        </w:rPr>
        <w:t>6</w:t>
      </w:r>
      <w:r w:rsidRPr="00A7621B">
        <w:rPr>
          <w:rFonts w:ascii="Times New Roman" w:eastAsia="仿宋_GB2312" w:hAnsi="Times New Roman" w:cs="Times New Roman"/>
          <w:color w:val="000000" w:themeColor="text1"/>
          <w:sz w:val="32"/>
          <w:szCs w:val="32"/>
        </w:rPr>
        <w:t>月</w:t>
      </w:r>
      <w:r w:rsidRPr="00A7621B">
        <w:rPr>
          <w:rFonts w:ascii="Times New Roman" w:eastAsia="仿宋_GB2312" w:hAnsi="Times New Roman" w:cs="Times New Roman"/>
          <w:color w:val="000000" w:themeColor="text1"/>
          <w:sz w:val="32"/>
          <w:szCs w:val="32"/>
        </w:rPr>
        <w:t>5</w:t>
      </w:r>
      <w:r w:rsidRPr="00A7621B">
        <w:rPr>
          <w:rFonts w:ascii="Times New Roman" w:eastAsia="仿宋_GB2312" w:hAnsi="Times New Roman" w:cs="Times New Roman"/>
          <w:color w:val="000000" w:themeColor="text1"/>
          <w:sz w:val="32"/>
          <w:szCs w:val="32"/>
        </w:rPr>
        <w:t>日，里雍镇政府到龙团村下石汉屯韦锦付</w:t>
      </w:r>
      <w:r>
        <w:rPr>
          <w:rFonts w:ascii="Times New Roman" w:eastAsia="仿宋_GB2312" w:hAnsi="Times New Roman" w:cs="Times New Roman" w:hint="eastAsia"/>
          <w:color w:val="000000" w:themeColor="text1"/>
          <w:sz w:val="32"/>
          <w:szCs w:val="32"/>
        </w:rPr>
        <w:t>家</w:t>
      </w:r>
      <w:r w:rsidRPr="00A7621B">
        <w:rPr>
          <w:rFonts w:ascii="Times New Roman" w:eastAsia="仿宋_GB2312" w:hAnsi="Times New Roman" w:cs="Times New Roman"/>
          <w:color w:val="000000" w:themeColor="text1"/>
          <w:sz w:val="32"/>
          <w:szCs w:val="32"/>
        </w:rPr>
        <w:t>进行实地</w:t>
      </w:r>
      <w:r>
        <w:rPr>
          <w:rFonts w:ascii="Times New Roman" w:eastAsia="仿宋_GB2312" w:hAnsi="Times New Roman" w:cs="Times New Roman" w:hint="eastAsia"/>
          <w:color w:val="000000" w:themeColor="text1"/>
          <w:sz w:val="32"/>
          <w:szCs w:val="32"/>
        </w:rPr>
        <w:t>调查</w:t>
      </w:r>
      <w:r w:rsidRPr="00A7621B">
        <w:rPr>
          <w:rFonts w:ascii="Times New Roman" w:eastAsia="仿宋_GB2312" w:hAnsi="Times New Roman" w:cs="Times New Roman"/>
          <w:color w:val="000000" w:themeColor="text1"/>
          <w:sz w:val="32"/>
          <w:szCs w:val="32"/>
        </w:rPr>
        <w:t>，</w:t>
      </w:r>
      <w:r>
        <w:rPr>
          <w:rFonts w:ascii="Times New Roman" w:eastAsia="仿宋_GB2312" w:hAnsi="Times New Roman" w:cs="Times New Roman" w:hint="eastAsia"/>
          <w:color w:val="000000" w:themeColor="text1"/>
          <w:sz w:val="32"/>
          <w:szCs w:val="32"/>
        </w:rPr>
        <w:t>查看了韦锦付现住房屋情况和危改房选址情况，</w:t>
      </w:r>
      <w:r w:rsidRPr="00A7621B">
        <w:rPr>
          <w:rFonts w:ascii="Times New Roman" w:eastAsia="仿宋_GB2312" w:hAnsi="Times New Roman" w:cs="Times New Roman"/>
          <w:color w:val="000000" w:themeColor="text1"/>
          <w:sz w:val="32"/>
          <w:szCs w:val="32"/>
        </w:rPr>
        <w:t>向</w:t>
      </w:r>
      <w:r>
        <w:rPr>
          <w:rFonts w:ascii="Times New Roman" w:eastAsia="仿宋_GB2312" w:hAnsi="Times New Roman" w:cs="Times New Roman" w:hint="eastAsia"/>
          <w:color w:val="000000" w:themeColor="text1"/>
          <w:sz w:val="32"/>
          <w:szCs w:val="32"/>
        </w:rPr>
        <w:t>他宣传</w:t>
      </w:r>
      <w:r w:rsidRPr="00A7621B">
        <w:rPr>
          <w:rFonts w:ascii="Times New Roman" w:eastAsia="仿宋_GB2312" w:hAnsi="Times New Roman" w:cs="Times New Roman"/>
          <w:color w:val="000000" w:themeColor="text1"/>
          <w:sz w:val="32"/>
          <w:szCs w:val="32"/>
        </w:rPr>
        <w:t>解释</w:t>
      </w:r>
      <w:r>
        <w:rPr>
          <w:rFonts w:ascii="Times New Roman" w:eastAsia="仿宋_GB2312" w:hAnsi="Times New Roman" w:cs="Times New Roman" w:hint="eastAsia"/>
          <w:color w:val="000000" w:themeColor="text1"/>
          <w:sz w:val="32"/>
          <w:szCs w:val="32"/>
        </w:rPr>
        <w:t>了</w:t>
      </w:r>
      <w:r w:rsidRPr="00A7621B">
        <w:rPr>
          <w:rFonts w:ascii="Times New Roman" w:eastAsia="仿宋_GB2312" w:hAnsi="Times New Roman" w:cs="Times New Roman"/>
          <w:color w:val="000000" w:themeColor="text1"/>
          <w:sz w:val="32"/>
          <w:szCs w:val="32"/>
        </w:rPr>
        <w:t>危房改造</w:t>
      </w:r>
      <w:r>
        <w:rPr>
          <w:rFonts w:ascii="Times New Roman" w:eastAsia="仿宋_GB2312" w:hAnsi="Times New Roman" w:cs="Times New Roman" w:hint="eastAsia"/>
          <w:color w:val="000000" w:themeColor="text1"/>
          <w:sz w:val="32"/>
          <w:szCs w:val="32"/>
        </w:rPr>
        <w:t>政策</w:t>
      </w:r>
      <w:r w:rsidRPr="00A7621B">
        <w:rPr>
          <w:rFonts w:ascii="Times New Roman" w:eastAsia="仿宋_GB2312" w:hAnsi="Times New Roman" w:cs="Times New Roman"/>
          <w:color w:val="000000" w:themeColor="text1"/>
          <w:sz w:val="32"/>
          <w:szCs w:val="32"/>
        </w:rPr>
        <w:t>，</w:t>
      </w:r>
      <w:r w:rsidRPr="0051504A">
        <w:rPr>
          <w:rFonts w:ascii="Times New Roman" w:eastAsia="仿宋_GB2312" w:hAnsi="Times New Roman" w:cs="Times New Roman" w:hint="eastAsia"/>
          <w:color w:val="000000" w:themeColor="text1"/>
          <w:sz w:val="32"/>
          <w:szCs w:val="32"/>
        </w:rPr>
        <w:t>动员和鼓励</w:t>
      </w:r>
      <w:r w:rsidRPr="00A7621B">
        <w:rPr>
          <w:rFonts w:ascii="Times New Roman" w:eastAsia="仿宋_GB2312" w:hAnsi="Times New Roman" w:cs="Times New Roman"/>
          <w:color w:val="000000" w:themeColor="text1"/>
          <w:sz w:val="32"/>
          <w:szCs w:val="32"/>
        </w:rPr>
        <w:t>韦锦付</w:t>
      </w:r>
      <w:r w:rsidRPr="0051504A">
        <w:rPr>
          <w:rFonts w:ascii="Times New Roman" w:eastAsia="仿宋_GB2312" w:hAnsi="Times New Roman" w:cs="Times New Roman" w:hint="eastAsia"/>
          <w:color w:val="000000" w:themeColor="text1"/>
          <w:sz w:val="32"/>
          <w:szCs w:val="32"/>
        </w:rPr>
        <w:t>珍惜危改指标，多方筹措资金，早日动工建房，并</w:t>
      </w:r>
      <w:r>
        <w:rPr>
          <w:rFonts w:ascii="Times New Roman" w:eastAsia="仿宋_GB2312" w:hAnsi="Times New Roman" w:cs="Times New Roman" w:hint="eastAsia"/>
          <w:color w:val="000000" w:themeColor="text1"/>
          <w:sz w:val="32"/>
          <w:szCs w:val="32"/>
        </w:rPr>
        <w:t>向他提出了几个筹资途径建议</w:t>
      </w:r>
      <w:r w:rsidRPr="00A7621B">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得到了他</w:t>
      </w:r>
      <w:r w:rsidRPr="00A7621B">
        <w:rPr>
          <w:rFonts w:ascii="Times New Roman" w:eastAsia="仿宋_GB2312" w:hAnsi="Times New Roman" w:cs="Times New Roman"/>
          <w:color w:val="000000" w:themeColor="text1"/>
          <w:sz w:val="32"/>
          <w:szCs w:val="32"/>
        </w:rPr>
        <w:t>的理解。</w:t>
      </w:r>
    </w:p>
    <w:p w:rsidR="009A2E2B" w:rsidRPr="0051504A" w:rsidRDefault="009A2E2B" w:rsidP="0051504A">
      <w:pPr>
        <w:snapToGrid w:val="0"/>
        <w:spacing w:line="560" w:lineRule="exact"/>
        <w:ind w:firstLine="645"/>
        <w:rPr>
          <w:rFonts w:ascii="Times New Roman" w:eastAsia="仿宋_GB2312" w:hAnsi="Times New Roman" w:cs="Times New Roman"/>
          <w:b/>
          <w:color w:val="000000" w:themeColor="text1"/>
          <w:sz w:val="32"/>
          <w:szCs w:val="32"/>
        </w:rPr>
      </w:pPr>
      <w:r w:rsidRPr="0051504A">
        <w:rPr>
          <w:rFonts w:ascii="Times New Roman" w:eastAsia="仿宋_GB2312" w:hAnsi="Times New Roman" w:cs="Times New Roman" w:hint="eastAsia"/>
          <w:b/>
          <w:color w:val="000000" w:themeColor="text1"/>
          <w:sz w:val="32"/>
          <w:szCs w:val="32"/>
        </w:rPr>
        <w:t>三</w:t>
      </w:r>
      <w:r w:rsidRPr="0051504A">
        <w:rPr>
          <w:rFonts w:ascii="Times New Roman" w:eastAsia="仿宋_GB2312" w:hAnsi="Times New Roman" w:cs="Times New Roman"/>
          <w:b/>
          <w:color w:val="000000" w:themeColor="text1"/>
          <w:sz w:val="32"/>
          <w:szCs w:val="32"/>
        </w:rPr>
        <w:t>、</w:t>
      </w:r>
      <w:r w:rsidRPr="0051504A">
        <w:rPr>
          <w:rFonts w:ascii="Times New Roman" w:eastAsia="仿宋_GB2312" w:hAnsi="Times New Roman" w:cs="Times New Roman" w:hint="eastAsia"/>
          <w:b/>
          <w:color w:val="000000" w:themeColor="text1"/>
          <w:sz w:val="32"/>
          <w:szCs w:val="32"/>
        </w:rPr>
        <w:t>整改</w:t>
      </w:r>
      <w:r w:rsidRPr="0051504A">
        <w:rPr>
          <w:rFonts w:ascii="Times New Roman" w:eastAsia="仿宋_GB2312" w:hAnsi="Times New Roman" w:cs="Times New Roman"/>
          <w:b/>
          <w:color w:val="000000" w:themeColor="text1"/>
          <w:sz w:val="32"/>
          <w:szCs w:val="32"/>
        </w:rPr>
        <w:t>目标</w:t>
      </w:r>
    </w:p>
    <w:p w:rsidR="0051504A" w:rsidRPr="0051504A" w:rsidRDefault="0051504A" w:rsidP="0051504A">
      <w:pPr>
        <w:snapToGrid w:val="0"/>
        <w:spacing w:line="560" w:lineRule="exact"/>
        <w:ind w:firstLine="645"/>
        <w:rPr>
          <w:rFonts w:ascii="Times New Roman" w:eastAsia="仿宋_GB2312" w:hAnsi="Times New Roman" w:cs="Times New Roman"/>
          <w:color w:val="000000" w:themeColor="text1"/>
          <w:sz w:val="32"/>
          <w:szCs w:val="32"/>
        </w:rPr>
      </w:pPr>
      <w:r w:rsidRPr="0051504A">
        <w:rPr>
          <w:rFonts w:ascii="Times New Roman" w:eastAsia="仿宋_GB2312" w:hAnsi="Times New Roman" w:cs="Times New Roman" w:hint="eastAsia"/>
          <w:color w:val="000000" w:themeColor="text1"/>
          <w:sz w:val="32"/>
          <w:szCs w:val="32"/>
        </w:rPr>
        <w:t>通过组织镇村包片干部、帮扶联系人定期入户走访，了解和督促韦锦付危房改造动工建设进度，力所能及地帮他协调解决建房过程中的困难和问题，力争在</w:t>
      </w:r>
      <w:r w:rsidRPr="0051504A">
        <w:rPr>
          <w:rFonts w:ascii="Times New Roman" w:eastAsia="仿宋_GB2312" w:hAnsi="Times New Roman" w:cs="Times New Roman" w:hint="eastAsia"/>
          <w:color w:val="000000" w:themeColor="text1"/>
          <w:sz w:val="32"/>
          <w:szCs w:val="32"/>
        </w:rPr>
        <w:t>2018</w:t>
      </w:r>
      <w:r w:rsidRPr="0051504A">
        <w:rPr>
          <w:rFonts w:ascii="Times New Roman" w:eastAsia="仿宋_GB2312" w:hAnsi="Times New Roman" w:cs="Times New Roman" w:hint="eastAsia"/>
          <w:color w:val="000000" w:themeColor="text1"/>
          <w:sz w:val="32"/>
          <w:szCs w:val="32"/>
        </w:rPr>
        <w:t>年</w:t>
      </w:r>
      <w:r w:rsidRPr="0051504A">
        <w:rPr>
          <w:rFonts w:ascii="Times New Roman" w:eastAsia="仿宋_GB2312" w:hAnsi="Times New Roman" w:cs="Times New Roman" w:hint="eastAsia"/>
          <w:color w:val="000000" w:themeColor="text1"/>
          <w:sz w:val="32"/>
          <w:szCs w:val="32"/>
        </w:rPr>
        <w:t>11</w:t>
      </w:r>
      <w:r w:rsidRPr="0051504A">
        <w:rPr>
          <w:rFonts w:ascii="Times New Roman" w:eastAsia="仿宋_GB2312" w:hAnsi="Times New Roman" w:cs="Times New Roman" w:hint="eastAsia"/>
          <w:color w:val="000000" w:themeColor="text1"/>
          <w:sz w:val="32"/>
          <w:szCs w:val="32"/>
        </w:rPr>
        <w:t>月</w:t>
      </w:r>
      <w:r w:rsidRPr="0051504A">
        <w:rPr>
          <w:rFonts w:ascii="Times New Roman" w:eastAsia="仿宋_GB2312" w:hAnsi="Times New Roman" w:cs="Times New Roman" w:hint="eastAsia"/>
          <w:color w:val="000000" w:themeColor="text1"/>
          <w:sz w:val="32"/>
          <w:szCs w:val="32"/>
        </w:rPr>
        <w:t>20</w:t>
      </w:r>
      <w:r w:rsidRPr="0051504A">
        <w:rPr>
          <w:rFonts w:ascii="Times New Roman" w:eastAsia="仿宋_GB2312" w:hAnsi="Times New Roman" w:cs="Times New Roman" w:hint="eastAsia"/>
          <w:color w:val="000000" w:themeColor="text1"/>
          <w:sz w:val="32"/>
          <w:szCs w:val="32"/>
        </w:rPr>
        <w:t>日前完成房屋主体建设。</w:t>
      </w:r>
    </w:p>
    <w:p w:rsidR="009A2E2B" w:rsidRPr="0051504A" w:rsidRDefault="007052B9" w:rsidP="0051504A">
      <w:pPr>
        <w:snapToGrid w:val="0"/>
        <w:spacing w:line="560" w:lineRule="exact"/>
        <w:ind w:firstLine="645"/>
        <w:rPr>
          <w:rFonts w:ascii="Times New Roman" w:eastAsia="仿宋_GB2312" w:hAnsi="Times New Roman" w:cs="Times New Roman"/>
          <w:b/>
          <w:color w:val="000000" w:themeColor="text1"/>
          <w:sz w:val="32"/>
          <w:szCs w:val="32"/>
        </w:rPr>
      </w:pPr>
      <w:r>
        <w:rPr>
          <w:rFonts w:ascii="Times New Roman" w:eastAsia="仿宋_GB2312" w:hAnsi="Times New Roman" w:cs="Times New Roman" w:hint="eastAsia"/>
          <w:b/>
          <w:color w:val="000000" w:themeColor="text1"/>
          <w:sz w:val="32"/>
          <w:szCs w:val="32"/>
        </w:rPr>
        <w:lastRenderedPageBreak/>
        <w:t>四</w:t>
      </w:r>
      <w:r w:rsidR="009A2E2B" w:rsidRPr="0051504A">
        <w:rPr>
          <w:rFonts w:ascii="Times New Roman" w:eastAsia="仿宋_GB2312" w:hAnsi="Times New Roman" w:cs="Times New Roman" w:hint="eastAsia"/>
          <w:b/>
          <w:color w:val="000000" w:themeColor="text1"/>
          <w:sz w:val="32"/>
          <w:szCs w:val="32"/>
        </w:rPr>
        <w:t>、整改主体</w:t>
      </w:r>
    </w:p>
    <w:p w:rsidR="00405C21" w:rsidRPr="0051504A" w:rsidRDefault="009A2E2B" w:rsidP="0051504A">
      <w:pPr>
        <w:snapToGrid w:val="0"/>
        <w:spacing w:line="560" w:lineRule="exact"/>
        <w:ind w:firstLine="645"/>
        <w:rPr>
          <w:rFonts w:ascii="Times New Roman" w:eastAsia="仿宋_GB2312" w:hAnsi="Times New Roman" w:cs="Times New Roman"/>
          <w:color w:val="000000" w:themeColor="text1"/>
          <w:sz w:val="32"/>
          <w:szCs w:val="32"/>
        </w:rPr>
      </w:pPr>
      <w:r w:rsidRPr="0051504A">
        <w:rPr>
          <w:rFonts w:ascii="Times New Roman" w:eastAsia="仿宋_GB2312" w:hAnsi="Times New Roman" w:cs="Times New Roman" w:hint="eastAsia"/>
          <w:color w:val="000000" w:themeColor="text1"/>
          <w:sz w:val="32"/>
          <w:szCs w:val="32"/>
        </w:rPr>
        <w:t>责任</w:t>
      </w:r>
      <w:r w:rsidRPr="0051504A">
        <w:rPr>
          <w:rFonts w:ascii="Times New Roman" w:eastAsia="仿宋_GB2312" w:hAnsi="Times New Roman" w:cs="Times New Roman"/>
          <w:color w:val="000000" w:themeColor="text1"/>
          <w:sz w:val="32"/>
          <w:szCs w:val="32"/>
        </w:rPr>
        <w:t>科室：</w:t>
      </w:r>
      <w:r w:rsidR="00405C21" w:rsidRPr="0051504A">
        <w:rPr>
          <w:rFonts w:ascii="Times New Roman" w:eastAsia="仿宋_GB2312" w:hAnsi="Times New Roman" w:cs="Times New Roman" w:hint="eastAsia"/>
          <w:color w:val="000000" w:themeColor="text1"/>
          <w:sz w:val="32"/>
          <w:szCs w:val="32"/>
        </w:rPr>
        <w:t>里雍镇人民政府、龙团村委</w:t>
      </w:r>
    </w:p>
    <w:p w:rsidR="009A2E2B" w:rsidRPr="0051504A" w:rsidRDefault="009A2E2B" w:rsidP="0051504A">
      <w:pPr>
        <w:snapToGrid w:val="0"/>
        <w:spacing w:line="560" w:lineRule="exact"/>
        <w:ind w:firstLine="645"/>
        <w:rPr>
          <w:rFonts w:ascii="Times New Roman" w:eastAsia="仿宋_GB2312" w:hAnsi="Times New Roman" w:cs="Times New Roman"/>
          <w:color w:val="000000" w:themeColor="text1"/>
          <w:sz w:val="32"/>
          <w:szCs w:val="32"/>
        </w:rPr>
      </w:pPr>
      <w:r w:rsidRPr="0051504A">
        <w:rPr>
          <w:rFonts w:ascii="Times New Roman" w:eastAsia="仿宋_GB2312" w:hAnsi="Times New Roman" w:cs="Times New Roman" w:hint="eastAsia"/>
          <w:color w:val="000000" w:themeColor="text1"/>
          <w:sz w:val="32"/>
          <w:szCs w:val="32"/>
        </w:rPr>
        <w:t>责任</w:t>
      </w:r>
      <w:r w:rsidRPr="0051504A">
        <w:rPr>
          <w:rFonts w:ascii="Times New Roman" w:eastAsia="仿宋_GB2312" w:hAnsi="Times New Roman" w:cs="Times New Roman"/>
          <w:color w:val="000000" w:themeColor="text1"/>
          <w:sz w:val="32"/>
          <w:szCs w:val="32"/>
        </w:rPr>
        <w:t>人：</w:t>
      </w:r>
      <w:r w:rsidR="00405C21" w:rsidRPr="0051504A">
        <w:rPr>
          <w:rFonts w:ascii="Times New Roman" w:eastAsia="仿宋_GB2312" w:hAnsi="Times New Roman" w:cs="Times New Roman" w:hint="eastAsia"/>
          <w:color w:val="000000" w:themeColor="text1"/>
          <w:sz w:val="32"/>
          <w:szCs w:val="32"/>
        </w:rPr>
        <w:t>李华东、杨来香</w:t>
      </w:r>
    </w:p>
    <w:p w:rsidR="009A2E2B" w:rsidRPr="0051504A" w:rsidRDefault="009A2E2B" w:rsidP="0051504A">
      <w:pPr>
        <w:snapToGrid w:val="0"/>
        <w:spacing w:line="560" w:lineRule="exact"/>
        <w:ind w:firstLine="645"/>
        <w:rPr>
          <w:rFonts w:ascii="Times New Roman" w:eastAsia="仿宋_GB2312" w:hAnsi="Times New Roman" w:cs="Times New Roman"/>
          <w:color w:val="000000" w:themeColor="text1"/>
          <w:sz w:val="32"/>
          <w:szCs w:val="32"/>
        </w:rPr>
      </w:pPr>
      <w:r w:rsidRPr="0051504A">
        <w:rPr>
          <w:rFonts w:ascii="Times New Roman" w:eastAsia="仿宋_GB2312" w:hAnsi="Times New Roman" w:cs="Times New Roman" w:hint="eastAsia"/>
          <w:color w:val="000000" w:themeColor="text1"/>
          <w:sz w:val="32"/>
          <w:szCs w:val="32"/>
        </w:rPr>
        <w:t>联系方式</w:t>
      </w:r>
      <w:r w:rsidRPr="0051504A">
        <w:rPr>
          <w:rFonts w:ascii="Times New Roman" w:eastAsia="仿宋_GB2312" w:hAnsi="Times New Roman" w:cs="Times New Roman"/>
          <w:color w:val="000000" w:themeColor="text1"/>
          <w:sz w:val="32"/>
          <w:szCs w:val="32"/>
        </w:rPr>
        <w:t>：</w:t>
      </w:r>
      <w:r w:rsidR="00405C21" w:rsidRPr="0051504A">
        <w:rPr>
          <w:rFonts w:ascii="Times New Roman" w:eastAsia="仿宋_GB2312" w:hAnsi="Times New Roman" w:cs="Times New Roman"/>
          <w:color w:val="000000" w:themeColor="text1"/>
          <w:sz w:val="32"/>
          <w:szCs w:val="32"/>
        </w:rPr>
        <w:t>13878275930</w:t>
      </w:r>
      <w:r w:rsidR="00405C21" w:rsidRPr="0051504A">
        <w:rPr>
          <w:rFonts w:ascii="Times New Roman" w:eastAsia="仿宋_GB2312" w:hAnsi="Times New Roman" w:cs="Times New Roman" w:hint="eastAsia"/>
          <w:color w:val="000000" w:themeColor="text1"/>
          <w:sz w:val="32"/>
          <w:szCs w:val="32"/>
        </w:rPr>
        <w:t>、</w:t>
      </w:r>
      <w:r w:rsidR="00405C21" w:rsidRPr="0051504A">
        <w:rPr>
          <w:rFonts w:ascii="Times New Roman" w:eastAsia="仿宋_GB2312" w:hAnsi="Times New Roman" w:cs="Times New Roman"/>
          <w:color w:val="000000" w:themeColor="text1"/>
          <w:sz w:val="32"/>
          <w:szCs w:val="32"/>
        </w:rPr>
        <w:t>13878223006</w:t>
      </w:r>
    </w:p>
    <w:p w:rsidR="009A2E2B" w:rsidRPr="0051504A" w:rsidRDefault="007052B9" w:rsidP="0051504A">
      <w:pPr>
        <w:snapToGrid w:val="0"/>
        <w:spacing w:line="560" w:lineRule="exact"/>
        <w:ind w:firstLine="645"/>
        <w:rPr>
          <w:rFonts w:ascii="Times New Roman" w:eastAsia="仿宋_GB2312" w:hAnsi="Times New Roman" w:cs="Times New Roman"/>
          <w:b/>
          <w:color w:val="000000" w:themeColor="text1"/>
          <w:sz w:val="32"/>
          <w:szCs w:val="32"/>
        </w:rPr>
      </w:pPr>
      <w:r>
        <w:rPr>
          <w:rFonts w:ascii="Times New Roman" w:eastAsia="仿宋_GB2312" w:hAnsi="Times New Roman" w:cs="Times New Roman" w:hint="eastAsia"/>
          <w:b/>
          <w:color w:val="000000" w:themeColor="text1"/>
          <w:sz w:val="32"/>
          <w:szCs w:val="32"/>
        </w:rPr>
        <w:t>五</w:t>
      </w:r>
      <w:r w:rsidR="009A2E2B" w:rsidRPr="0051504A">
        <w:rPr>
          <w:rFonts w:ascii="Times New Roman" w:eastAsia="仿宋_GB2312" w:hAnsi="Times New Roman" w:cs="Times New Roman"/>
          <w:b/>
          <w:color w:val="000000" w:themeColor="text1"/>
          <w:sz w:val="32"/>
          <w:szCs w:val="32"/>
        </w:rPr>
        <w:t>、</w:t>
      </w:r>
      <w:r w:rsidR="009A2E2B" w:rsidRPr="0051504A">
        <w:rPr>
          <w:rFonts w:ascii="Times New Roman" w:eastAsia="仿宋_GB2312" w:hAnsi="Times New Roman" w:cs="Times New Roman" w:hint="eastAsia"/>
          <w:b/>
          <w:color w:val="000000" w:themeColor="text1"/>
          <w:sz w:val="32"/>
          <w:szCs w:val="32"/>
        </w:rPr>
        <w:t>整改</w:t>
      </w:r>
      <w:r w:rsidR="009A2E2B" w:rsidRPr="0051504A">
        <w:rPr>
          <w:rFonts w:ascii="Times New Roman" w:eastAsia="仿宋_GB2312" w:hAnsi="Times New Roman" w:cs="Times New Roman"/>
          <w:b/>
          <w:color w:val="000000" w:themeColor="text1"/>
          <w:sz w:val="32"/>
          <w:szCs w:val="32"/>
        </w:rPr>
        <w:t>措施</w:t>
      </w:r>
    </w:p>
    <w:p w:rsidR="00405C21" w:rsidRPr="0051504A" w:rsidRDefault="00405C21" w:rsidP="0051504A">
      <w:pPr>
        <w:snapToGrid w:val="0"/>
        <w:spacing w:line="560" w:lineRule="exact"/>
        <w:ind w:firstLine="645"/>
        <w:rPr>
          <w:rFonts w:ascii="Times New Roman" w:eastAsia="仿宋_GB2312" w:hAnsi="Times New Roman" w:cs="Times New Roman"/>
          <w:color w:val="000000" w:themeColor="text1"/>
          <w:sz w:val="32"/>
          <w:szCs w:val="32"/>
        </w:rPr>
      </w:pPr>
      <w:r w:rsidRPr="0051504A">
        <w:rPr>
          <w:rFonts w:ascii="Times New Roman" w:eastAsia="仿宋_GB2312" w:hAnsi="Times New Roman" w:cs="Times New Roman" w:hint="eastAsia"/>
          <w:color w:val="000000" w:themeColor="text1"/>
          <w:sz w:val="32"/>
          <w:szCs w:val="32"/>
        </w:rPr>
        <w:t>1.</w:t>
      </w:r>
      <w:r w:rsidRPr="0051504A">
        <w:rPr>
          <w:rFonts w:ascii="Times New Roman" w:eastAsia="仿宋_GB2312" w:hAnsi="Times New Roman" w:cs="Times New Roman" w:hint="eastAsia"/>
          <w:color w:val="000000" w:themeColor="text1"/>
          <w:sz w:val="32"/>
          <w:szCs w:val="32"/>
        </w:rPr>
        <w:t>给韦锦付安排</w:t>
      </w:r>
      <w:r w:rsidRPr="0051504A">
        <w:rPr>
          <w:rFonts w:ascii="Times New Roman" w:eastAsia="仿宋_GB2312" w:hAnsi="Times New Roman" w:cs="Times New Roman" w:hint="eastAsia"/>
          <w:color w:val="000000" w:themeColor="text1"/>
          <w:sz w:val="32"/>
          <w:szCs w:val="32"/>
        </w:rPr>
        <w:t>2018</w:t>
      </w:r>
      <w:r w:rsidRPr="0051504A">
        <w:rPr>
          <w:rFonts w:ascii="Times New Roman" w:eastAsia="仿宋_GB2312" w:hAnsi="Times New Roman" w:cs="Times New Roman" w:hint="eastAsia"/>
          <w:color w:val="000000" w:themeColor="text1"/>
          <w:sz w:val="32"/>
          <w:szCs w:val="32"/>
        </w:rPr>
        <w:t>年危房改造指标，向韦锦付宣传解释危房改造政策，动员和鼓励韦锦付珍惜危改指标，多方筹措资金，早日动工建房，并向他提出几个筹资途径建议，积极争取他的理解。</w:t>
      </w:r>
    </w:p>
    <w:p w:rsidR="009A2E2B" w:rsidRPr="0051504A" w:rsidRDefault="00405C21" w:rsidP="0051504A">
      <w:pPr>
        <w:snapToGrid w:val="0"/>
        <w:spacing w:line="560" w:lineRule="exact"/>
        <w:ind w:firstLine="645"/>
        <w:rPr>
          <w:rFonts w:ascii="Times New Roman" w:eastAsia="仿宋_GB2312" w:hAnsi="Times New Roman" w:cs="Times New Roman"/>
          <w:color w:val="000000" w:themeColor="text1"/>
          <w:sz w:val="32"/>
          <w:szCs w:val="32"/>
        </w:rPr>
      </w:pPr>
      <w:r w:rsidRPr="0051504A">
        <w:rPr>
          <w:rFonts w:ascii="Times New Roman" w:eastAsia="仿宋_GB2312" w:hAnsi="Times New Roman" w:cs="Times New Roman" w:hint="eastAsia"/>
          <w:color w:val="000000" w:themeColor="text1"/>
          <w:sz w:val="32"/>
          <w:szCs w:val="32"/>
        </w:rPr>
        <w:t>2.</w:t>
      </w:r>
      <w:r w:rsidRPr="0051504A">
        <w:rPr>
          <w:rFonts w:ascii="Times New Roman" w:eastAsia="仿宋_GB2312" w:hAnsi="Times New Roman" w:cs="Times New Roman" w:hint="eastAsia"/>
          <w:color w:val="000000" w:themeColor="text1"/>
          <w:sz w:val="32"/>
          <w:szCs w:val="32"/>
        </w:rPr>
        <w:t>组织镇村包片干部、帮扶联系人定期入户走访，了解和督促韦锦付危房改造动工建设进度，力所能及地帮他协调解决建房过程中的困难和问题，力争在上级规定的期限内完成房屋主体建设。</w:t>
      </w:r>
    </w:p>
    <w:p w:rsidR="009A2E2B" w:rsidRPr="0051504A" w:rsidRDefault="007052B9" w:rsidP="0051504A">
      <w:pPr>
        <w:snapToGrid w:val="0"/>
        <w:spacing w:line="560" w:lineRule="exact"/>
        <w:ind w:firstLine="645"/>
        <w:rPr>
          <w:rFonts w:ascii="Times New Roman" w:eastAsia="仿宋_GB2312" w:hAnsi="Times New Roman" w:cs="Times New Roman"/>
          <w:b/>
          <w:color w:val="000000" w:themeColor="text1"/>
          <w:sz w:val="32"/>
          <w:szCs w:val="32"/>
        </w:rPr>
      </w:pPr>
      <w:r>
        <w:rPr>
          <w:rFonts w:ascii="Times New Roman" w:eastAsia="仿宋_GB2312" w:hAnsi="Times New Roman" w:cs="Times New Roman" w:hint="eastAsia"/>
          <w:b/>
          <w:color w:val="000000" w:themeColor="text1"/>
          <w:sz w:val="32"/>
          <w:szCs w:val="32"/>
        </w:rPr>
        <w:t>六</w:t>
      </w:r>
      <w:r w:rsidR="009A2E2B" w:rsidRPr="0051504A">
        <w:rPr>
          <w:rFonts w:ascii="Times New Roman" w:eastAsia="仿宋_GB2312" w:hAnsi="Times New Roman" w:cs="Times New Roman" w:hint="eastAsia"/>
          <w:b/>
          <w:color w:val="000000" w:themeColor="text1"/>
          <w:sz w:val="32"/>
          <w:szCs w:val="32"/>
        </w:rPr>
        <w:t>、</w:t>
      </w:r>
      <w:r w:rsidR="009A2E2B" w:rsidRPr="0051504A">
        <w:rPr>
          <w:rFonts w:ascii="Times New Roman" w:eastAsia="仿宋_GB2312" w:hAnsi="Times New Roman" w:cs="Times New Roman"/>
          <w:b/>
          <w:color w:val="000000" w:themeColor="text1"/>
          <w:sz w:val="32"/>
          <w:szCs w:val="32"/>
        </w:rPr>
        <w:t>整改回应机制</w:t>
      </w:r>
    </w:p>
    <w:p w:rsidR="009A2E2B" w:rsidRPr="0051504A" w:rsidRDefault="009A2E2B" w:rsidP="0051504A">
      <w:pPr>
        <w:snapToGrid w:val="0"/>
        <w:spacing w:line="560" w:lineRule="exact"/>
        <w:ind w:firstLine="645"/>
        <w:rPr>
          <w:rFonts w:ascii="Times New Roman" w:eastAsia="仿宋_GB2312" w:hAnsi="Times New Roman" w:cs="Times New Roman"/>
          <w:color w:val="000000" w:themeColor="text1"/>
          <w:sz w:val="32"/>
          <w:szCs w:val="32"/>
        </w:rPr>
      </w:pPr>
      <w:r w:rsidRPr="0051504A">
        <w:rPr>
          <w:rFonts w:ascii="Times New Roman" w:eastAsia="仿宋_GB2312" w:hAnsi="Times New Roman" w:cs="Times New Roman" w:hint="eastAsia"/>
          <w:color w:val="000000" w:themeColor="text1"/>
          <w:sz w:val="32"/>
          <w:szCs w:val="32"/>
        </w:rPr>
        <w:t>整改公开方式：</w:t>
      </w:r>
      <w:r w:rsidR="00D94D88" w:rsidRPr="0051504A">
        <w:rPr>
          <w:rFonts w:ascii="Times New Roman" w:eastAsia="仿宋_GB2312" w:hAnsi="Times New Roman" w:cs="Times New Roman" w:hint="eastAsia"/>
          <w:color w:val="000000" w:themeColor="text1"/>
          <w:sz w:val="32"/>
          <w:szCs w:val="32"/>
        </w:rPr>
        <w:t>将里雍镇建设性意见建议整改措施表在龙团村委村务公开栏进行公示、实地回访</w:t>
      </w:r>
    </w:p>
    <w:p w:rsidR="00A6694B" w:rsidRPr="000F4480" w:rsidRDefault="00A6694B" w:rsidP="00A6694B">
      <w:pPr>
        <w:ind w:firstLineChars="200" w:firstLine="640"/>
        <w:rPr>
          <w:rFonts w:ascii="仿宋_GB2312" w:eastAsia="仿宋_GB2312"/>
          <w:color w:val="000000" w:themeColor="text1"/>
          <w:sz w:val="32"/>
          <w:szCs w:val="32"/>
        </w:rPr>
      </w:pPr>
      <w:r w:rsidRPr="000F4480">
        <w:rPr>
          <w:rFonts w:ascii="仿宋_GB2312" w:eastAsia="仿宋_GB2312" w:hint="eastAsia"/>
          <w:color w:val="000000" w:themeColor="text1"/>
          <w:sz w:val="32"/>
          <w:szCs w:val="32"/>
        </w:rPr>
        <w:t>监督投诉电话：0772-7566119</w:t>
      </w:r>
    </w:p>
    <w:p w:rsidR="00A6694B" w:rsidRPr="000F4480" w:rsidRDefault="00A6694B" w:rsidP="00A6694B">
      <w:pPr>
        <w:ind w:firstLineChars="200" w:firstLine="640"/>
        <w:rPr>
          <w:rFonts w:ascii="仿宋_GB2312" w:eastAsia="仿宋_GB2312"/>
          <w:color w:val="000000" w:themeColor="text1"/>
          <w:sz w:val="32"/>
          <w:szCs w:val="32"/>
        </w:rPr>
      </w:pPr>
      <w:r w:rsidRPr="000F4480">
        <w:rPr>
          <w:rFonts w:ascii="仿宋_GB2312" w:eastAsia="仿宋_GB2312" w:hint="eastAsia"/>
          <w:color w:val="000000" w:themeColor="text1"/>
          <w:sz w:val="32"/>
          <w:szCs w:val="32"/>
        </w:rPr>
        <w:t>整改公开内容：调查材料</w:t>
      </w:r>
    </w:p>
    <w:p w:rsidR="00A6694B" w:rsidRPr="000F4480" w:rsidRDefault="00A6694B" w:rsidP="00A6694B">
      <w:pPr>
        <w:ind w:firstLineChars="200" w:firstLine="640"/>
        <w:rPr>
          <w:rFonts w:ascii="仿宋_GB2312" w:eastAsia="仿宋_GB2312"/>
          <w:color w:val="000000" w:themeColor="text1"/>
          <w:sz w:val="32"/>
          <w:szCs w:val="32"/>
        </w:rPr>
      </w:pPr>
      <w:r w:rsidRPr="000F4480">
        <w:rPr>
          <w:rFonts w:ascii="仿宋_GB2312" w:eastAsia="仿宋_GB2312" w:hint="eastAsia"/>
          <w:color w:val="000000" w:themeColor="text1"/>
          <w:sz w:val="32"/>
          <w:szCs w:val="32"/>
        </w:rPr>
        <w:t>群众反馈、监督投诉渠道：0772-7566119</w:t>
      </w:r>
    </w:p>
    <w:p w:rsidR="009A2E2B" w:rsidRDefault="009A2E2B" w:rsidP="00A6694B">
      <w:pPr>
        <w:snapToGrid w:val="0"/>
        <w:spacing w:line="560" w:lineRule="exact"/>
        <w:rPr>
          <w:rFonts w:ascii="Times New Roman" w:eastAsia="仿宋_GB2312" w:hAnsi="Times New Roman" w:cs="Times New Roman"/>
          <w:color w:val="000000" w:themeColor="text1"/>
          <w:sz w:val="32"/>
          <w:szCs w:val="32"/>
        </w:rPr>
      </w:pPr>
    </w:p>
    <w:p w:rsidR="00896B9D" w:rsidRPr="0051504A" w:rsidRDefault="00896B9D" w:rsidP="00A6694B">
      <w:pPr>
        <w:snapToGrid w:val="0"/>
        <w:spacing w:line="560" w:lineRule="exact"/>
        <w:rPr>
          <w:rFonts w:ascii="Times New Roman" w:eastAsia="仿宋_GB2312" w:hAnsi="Times New Roman" w:cs="Times New Roman" w:hint="eastAsia"/>
          <w:color w:val="000000" w:themeColor="text1"/>
          <w:sz w:val="32"/>
          <w:szCs w:val="32"/>
        </w:rPr>
      </w:pPr>
    </w:p>
    <w:p w:rsidR="009A2E2B" w:rsidRDefault="0051504A" w:rsidP="0051504A">
      <w:pPr>
        <w:snapToGrid w:val="0"/>
        <w:spacing w:line="560" w:lineRule="exact"/>
        <w:ind w:right="1280" w:firstLine="645"/>
        <w:jc w:val="right"/>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里雍镇人民政府</w:t>
      </w:r>
    </w:p>
    <w:p w:rsidR="0051504A" w:rsidRPr="0051504A" w:rsidRDefault="0051504A" w:rsidP="0051504A">
      <w:pPr>
        <w:snapToGrid w:val="0"/>
        <w:spacing w:line="560" w:lineRule="exact"/>
        <w:ind w:right="1120" w:firstLine="645"/>
        <w:jc w:val="right"/>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2018</w:t>
      </w:r>
      <w:r>
        <w:rPr>
          <w:rFonts w:ascii="Times New Roman" w:eastAsia="仿宋_GB2312" w:hAnsi="Times New Roman" w:cs="Times New Roman" w:hint="eastAsia"/>
          <w:color w:val="000000" w:themeColor="text1"/>
          <w:sz w:val="32"/>
          <w:szCs w:val="32"/>
        </w:rPr>
        <w:t>年</w:t>
      </w:r>
      <w:r>
        <w:rPr>
          <w:rFonts w:ascii="Times New Roman" w:eastAsia="仿宋_GB2312" w:hAnsi="Times New Roman" w:cs="Times New Roman" w:hint="eastAsia"/>
          <w:color w:val="000000" w:themeColor="text1"/>
          <w:sz w:val="32"/>
          <w:szCs w:val="32"/>
        </w:rPr>
        <w:t>7</w:t>
      </w:r>
      <w:r>
        <w:rPr>
          <w:rFonts w:ascii="Times New Roman" w:eastAsia="仿宋_GB2312" w:hAnsi="Times New Roman" w:cs="Times New Roman" w:hint="eastAsia"/>
          <w:color w:val="000000" w:themeColor="text1"/>
          <w:sz w:val="32"/>
          <w:szCs w:val="32"/>
        </w:rPr>
        <w:t>月</w:t>
      </w:r>
      <w:r w:rsidR="00271D56">
        <w:rPr>
          <w:rFonts w:ascii="Times New Roman" w:eastAsia="仿宋_GB2312" w:hAnsi="Times New Roman" w:cs="Times New Roman" w:hint="eastAsia"/>
          <w:color w:val="000000" w:themeColor="text1"/>
          <w:sz w:val="32"/>
          <w:szCs w:val="32"/>
        </w:rPr>
        <w:t>10</w:t>
      </w:r>
      <w:r>
        <w:rPr>
          <w:rFonts w:ascii="Times New Roman" w:eastAsia="仿宋_GB2312" w:hAnsi="Times New Roman" w:cs="Times New Roman" w:hint="eastAsia"/>
          <w:color w:val="000000" w:themeColor="text1"/>
          <w:sz w:val="32"/>
          <w:szCs w:val="32"/>
        </w:rPr>
        <w:t>日</w:t>
      </w:r>
    </w:p>
    <w:p w:rsidR="00A82760" w:rsidRDefault="00A82760"/>
    <w:sectPr w:rsidR="00A82760" w:rsidSect="00D232E2">
      <w:pgSz w:w="11906" w:h="16838"/>
      <w:pgMar w:top="1247" w:right="1418" w:bottom="1247"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720" w:rsidRDefault="00104720" w:rsidP="00D33F6C">
      <w:r>
        <w:separator/>
      </w:r>
    </w:p>
  </w:endnote>
  <w:endnote w:type="continuationSeparator" w:id="0">
    <w:p w:rsidR="00104720" w:rsidRDefault="00104720" w:rsidP="00D33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720" w:rsidRDefault="00104720" w:rsidP="00D33F6C">
      <w:r>
        <w:separator/>
      </w:r>
    </w:p>
  </w:footnote>
  <w:footnote w:type="continuationSeparator" w:id="0">
    <w:p w:rsidR="00104720" w:rsidRDefault="00104720" w:rsidP="00D33F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A2E2B"/>
    <w:rsid w:val="0001197A"/>
    <w:rsid w:val="000D0D16"/>
    <w:rsid w:val="00104720"/>
    <w:rsid w:val="00146D96"/>
    <w:rsid w:val="00271D56"/>
    <w:rsid w:val="003833CA"/>
    <w:rsid w:val="003D51D8"/>
    <w:rsid w:val="003D5D92"/>
    <w:rsid w:val="003E159F"/>
    <w:rsid w:val="00405C21"/>
    <w:rsid w:val="0051504A"/>
    <w:rsid w:val="005F4F1B"/>
    <w:rsid w:val="0061783F"/>
    <w:rsid w:val="007052B9"/>
    <w:rsid w:val="00845D2C"/>
    <w:rsid w:val="00896B9D"/>
    <w:rsid w:val="009A2E2B"/>
    <w:rsid w:val="00A5425E"/>
    <w:rsid w:val="00A6694B"/>
    <w:rsid w:val="00A82760"/>
    <w:rsid w:val="00AA0DBE"/>
    <w:rsid w:val="00B1301D"/>
    <w:rsid w:val="00BB5138"/>
    <w:rsid w:val="00C0069E"/>
    <w:rsid w:val="00C67220"/>
    <w:rsid w:val="00C91D49"/>
    <w:rsid w:val="00CA6E4F"/>
    <w:rsid w:val="00CE5184"/>
    <w:rsid w:val="00D232E2"/>
    <w:rsid w:val="00D33F6C"/>
    <w:rsid w:val="00D73892"/>
    <w:rsid w:val="00D94D88"/>
    <w:rsid w:val="00ED1D9B"/>
    <w:rsid w:val="00EE0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6FBD22-326E-4226-A9AA-21544F6A2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2E2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3F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33F6C"/>
    <w:rPr>
      <w:sz w:val="18"/>
      <w:szCs w:val="18"/>
    </w:rPr>
  </w:style>
  <w:style w:type="paragraph" w:styleId="a4">
    <w:name w:val="footer"/>
    <w:basedOn w:val="a"/>
    <w:link w:val="Char0"/>
    <w:uiPriority w:val="99"/>
    <w:unhideWhenUsed/>
    <w:rsid w:val="00D33F6C"/>
    <w:pPr>
      <w:tabs>
        <w:tab w:val="center" w:pos="4153"/>
        <w:tab w:val="right" w:pos="8306"/>
      </w:tabs>
      <w:snapToGrid w:val="0"/>
      <w:jc w:val="left"/>
    </w:pPr>
    <w:rPr>
      <w:sz w:val="18"/>
      <w:szCs w:val="18"/>
    </w:rPr>
  </w:style>
  <w:style w:type="character" w:customStyle="1" w:styleId="Char0">
    <w:name w:val="页脚 Char"/>
    <w:basedOn w:val="a0"/>
    <w:link w:val="a4"/>
    <w:uiPriority w:val="99"/>
    <w:rsid w:val="00D33F6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139</Words>
  <Characters>798</Characters>
  <Application>Microsoft Office Word</Application>
  <DocSecurity>0</DocSecurity>
  <Lines>6</Lines>
  <Paragraphs>1</Paragraphs>
  <ScaleCrop>false</ScaleCrop>
  <Company>www.lenovo.com</Company>
  <LinksUpToDate>false</LinksUpToDate>
  <CharactersWithSpaces>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用户</cp:lastModifiedBy>
  <cp:revision>13</cp:revision>
  <dcterms:created xsi:type="dcterms:W3CDTF">2018-07-11T08:08:00Z</dcterms:created>
  <dcterms:modified xsi:type="dcterms:W3CDTF">2018-07-31T02:48:00Z</dcterms:modified>
</cp:coreProperties>
</file>