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A3F03" w:rsidRDefault="00F46F98" w:rsidP="007322B1">
      <w:pPr>
        <w:spacing w:line="640" w:lineRule="exact"/>
        <w:jc w:val="center"/>
        <w:rPr>
          <w:rFonts w:ascii="方正小标宋简体" w:eastAsia="方正小标宋简体" w:hAnsi="Calibri" w:cs="Times New Roman"/>
          <w:color w:val="000000" w:themeColor="text1"/>
          <w:sz w:val="44"/>
          <w:szCs w:val="44"/>
        </w:rPr>
      </w:pPr>
      <w:proofErr w:type="gramStart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鱼峰区</w:t>
      </w:r>
      <w:proofErr w:type="gramEnd"/>
      <w:r>
        <w:rPr>
          <w:rFonts w:ascii="方正小标宋简体" w:eastAsia="方正小标宋简体" w:hint="eastAsia"/>
          <w:color w:val="000000" w:themeColor="text1"/>
          <w:sz w:val="44"/>
          <w:szCs w:val="44"/>
        </w:rPr>
        <w:t>城市管理行政执法局</w:t>
      </w:r>
      <w:r w:rsidR="00E700DA" w:rsidRPr="00E700DA">
        <w:rPr>
          <w:rFonts w:ascii="方正小标宋简体" w:eastAsia="方正小标宋简体" w:hAnsi="Calibri" w:cs="Times New Roman" w:hint="eastAsia"/>
          <w:color w:val="000000" w:themeColor="text1"/>
          <w:sz w:val="44"/>
          <w:szCs w:val="44"/>
        </w:rPr>
        <w:t>对2017年度自治区绩效考评社会评价群众意见建议</w:t>
      </w:r>
    </w:p>
    <w:p w:rsidR="002056D7" w:rsidRDefault="00E700DA" w:rsidP="007322B1">
      <w:pPr>
        <w:spacing w:line="640" w:lineRule="exact"/>
        <w:jc w:val="center"/>
        <w:rPr>
          <w:rFonts w:ascii="方正小标宋简体" w:eastAsia="方正小标宋简体" w:hAnsi="Calibri" w:cs="Times New Roman"/>
          <w:color w:val="000000" w:themeColor="text1"/>
          <w:sz w:val="44"/>
          <w:szCs w:val="44"/>
        </w:rPr>
      </w:pPr>
      <w:r w:rsidRPr="00E700DA">
        <w:rPr>
          <w:rFonts w:ascii="方正小标宋简体" w:eastAsia="方正小标宋简体" w:hAnsi="Calibri" w:cs="Times New Roman" w:hint="eastAsia"/>
          <w:color w:val="000000" w:themeColor="text1"/>
          <w:sz w:val="44"/>
          <w:szCs w:val="44"/>
        </w:rPr>
        <w:t>第</w:t>
      </w:r>
      <w:r>
        <w:rPr>
          <w:rFonts w:ascii="方正小标宋简体" w:eastAsia="方正小标宋简体" w:hAnsi="Calibri" w:cs="Times New Roman"/>
          <w:color w:val="000000" w:themeColor="text1"/>
          <w:sz w:val="44"/>
          <w:szCs w:val="44"/>
        </w:rPr>
        <w:t>170</w:t>
      </w:r>
      <w:r w:rsidRPr="00E700DA">
        <w:rPr>
          <w:rFonts w:ascii="方正小标宋简体" w:eastAsia="方正小标宋简体" w:hAnsi="Calibri" w:cs="Times New Roman" w:hint="eastAsia"/>
          <w:color w:val="000000" w:themeColor="text1"/>
          <w:sz w:val="44"/>
          <w:szCs w:val="44"/>
        </w:rPr>
        <w:t>项的整改方案</w:t>
      </w:r>
    </w:p>
    <w:p w:rsidR="002056D7" w:rsidRDefault="00F46F98" w:rsidP="00DF7D33">
      <w:pPr>
        <w:spacing w:beforeLines="150" w:before="468" w:line="560" w:lineRule="exact"/>
        <w:ind w:firstLineChars="200" w:firstLine="640"/>
        <w:rPr>
          <w:rFonts w:ascii="仿宋_GB2312" w:eastAsia="仿宋_GB2312"/>
          <w:color w:val="000000" w:themeColor="text1"/>
          <w:sz w:val="32"/>
          <w:szCs w:val="32"/>
        </w:rPr>
      </w:pPr>
      <w:r>
        <w:rPr>
          <w:rFonts w:ascii="仿宋_GB2312" w:eastAsia="仿宋_GB2312" w:hint="eastAsia"/>
          <w:color w:val="000000" w:themeColor="text1"/>
          <w:sz w:val="32"/>
          <w:szCs w:val="32"/>
        </w:rPr>
        <w:t>根据</w:t>
      </w:r>
      <w:r>
        <w:rPr>
          <w:rFonts w:ascii="仿宋_GB2312" w:eastAsia="仿宋_GB2312"/>
          <w:color w:val="000000" w:themeColor="text1"/>
          <w:sz w:val="32"/>
          <w:szCs w:val="32"/>
        </w:rPr>
        <w:t>治区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2017年度社会评价意见建议及整改</w:t>
      </w:r>
      <w:bookmarkStart w:id="0" w:name="_GoBack"/>
      <w:bookmarkEnd w:id="0"/>
      <w:r>
        <w:rPr>
          <w:rFonts w:ascii="仿宋_GB2312" w:eastAsia="仿宋_GB2312" w:hint="eastAsia"/>
          <w:color w:val="000000" w:themeColor="text1"/>
          <w:sz w:val="32"/>
          <w:szCs w:val="32"/>
        </w:rPr>
        <w:t>工作要求，我局高度重视</w:t>
      </w:r>
      <w:r>
        <w:rPr>
          <w:rFonts w:ascii="仿宋_GB2312" w:eastAsia="仿宋_GB2312"/>
          <w:color w:val="000000" w:themeColor="text1"/>
          <w:sz w:val="32"/>
          <w:szCs w:val="32"/>
        </w:rPr>
        <w:t>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专题研究201</w:t>
      </w:r>
      <w:r>
        <w:rPr>
          <w:rFonts w:ascii="仿宋_GB2312" w:eastAsia="仿宋_GB2312"/>
          <w:color w:val="000000" w:themeColor="text1"/>
          <w:sz w:val="32"/>
          <w:szCs w:val="32"/>
        </w:rPr>
        <w:t>7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年度自治区绩效考评群众反馈意见建议整改工作</w:t>
      </w:r>
      <w:r>
        <w:rPr>
          <w:rFonts w:ascii="仿宋_GB2312" w:eastAsia="仿宋_GB2312"/>
          <w:color w:val="000000" w:themeColor="text1"/>
          <w:sz w:val="32"/>
          <w:szCs w:val="32"/>
        </w:rPr>
        <w:t>，</w:t>
      </w:r>
      <w:r>
        <w:rPr>
          <w:rFonts w:ascii="仿宋_GB2312" w:eastAsia="仿宋_GB2312" w:hint="eastAsia"/>
          <w:color w:val="000000" w:themeColor="text1"/>
          <w:sz w:val="32"/>
          <w:szCs w:val="32"/>
        </w:rPr>
        <w:t>开展专项调查研究，并制定以下整改方案。</w:t>
      </w:r>
    </w:p>
    <w:p w:rsidR="002056D7" w:rsidRDefault="00F46F98">
      <w:pPr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一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整改事项</w:t>
      </w:r>
    </w:p>
    <w:p w:rsidR="002056D7" w:rsidRDefault="00F46F98">
      <w:pPr>
        <w:ind w:firstLine="645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第170项</w:t>
      </w:r>
      <w:r>
        <w:rPr>
          <w:rFonts w:ascii="仿宋_GB2312" w:eastAsia="仿宋_GB2312" w:hAnsiTheme="minorEastAsia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“柳州市鱼峰区西江路到华宝市场有1个蔬菜批发市场，从凌晨4点多经营到早上7点多，该市场占用了人行道、非机动车道，机动车道只留了1个车道，那附近有5个学校，早上送小孩上学和上班堵得很厉害，希望政府部门和市场管理部门协商，疏通好道路。</w:t>
      </w:r>
      <w:r>
        <w:rPr>
          <w:rFonts w:ascii="仿宋_GB2312" w:eastAsia="仿宋_GB2312" w:hAnsiTheme="minorEastAsia"/>
          <w:color w:val="000000" w:themeColor="text1"/>
          <w:sz w:val="32"/>
          <w:szCs w:val="32"/>
        </w:rPr>
        <w:t>”</w:t>
      </w:r>
    </w:p>
    <w:p w:rsidR="002056D7" w:rsidRDefault="00F46F98">
      <w:pPr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二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调查情况</w:t>
      </w:r>
    </w:p>
    <w:p w:rsidR="002056D7" w:rsidRDefault="00F46F98">
      <w:pPr>
        <w:spacing w:line="560" w:lineRule="exact"/>
        <w:ind w:firstLineChars="200" w:firstLine="640"/>
        <w:jc w:val="lef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color w:val="000000"/>
          <w:sz w:val="32"/>
          <w:szCs w:val="32"/>
          <w:shd w:val="clear" w:color="auto" w:fill="FFFFFF"/>
        </w:rPr>
        <w:t>流动摊贩“包围”菜市场，这种情形在各菜市场周边屡见不鲜。6月5、6日，</w:t>
      </w:r>
      <w:r>
        <w:rPr>
          <w:rFonts w:ascii="仿宋_GB2312" w:eastAsia="仿宋_GB2312" w:hint="eastAsia"/>
          <w:color w:val="000000"/>
          <w:sz w:val="32"/>
          <w:szCs w:val="32"/>
        </w:rPr>
        <w:t>经过执法人员现场走访确认，该路段凌晨的蔬菜交易市场由来已久，已成为市场周边“顽症”。这个自主形成一个大规模的蔬菜批发市场，非常靠近城市道路，导致运输蔬菜的高顶棚、电动或人力三轮车、大型货车等没有通行道路及停放卸货的专用场所，只能占用市场前的非机动及机动车道，特别在重要节日期间，上百的占道行为尤为严重。主要原因分析有：</w:t>
      </w:r>
      <w:r>
        <w:rPr>
          <w:rFonts w:ascii="仿宋_GB2312" w:eastAsia="仿宋_GB2312" w:hint="eastAsia"/>
          <w:sz w:val="32"/>
          <w:szCs w:val="32"/>
        </w:rPr>
        <w:t>西江路早市马路市场主要集中在西江路中段（柳宗元雕像前</w:t>
      </w:r>
      <w:proofErr w:type="gramStart"/>
      <w:r>
        <w:rPr>
          <w:rFonts w:ascii="仿宋_GB2312" w:eastAsia="仿宋_GB2312" w:hint="eastAsia"/>
          <w:sz w:val="32"/>
          <w:szCs w:val="32"/>
        </w:rPr>
        <w:t>至华保市场</w:t>
      </w:r>
      <w:proofErr w:type="gramEnd"/>
      <w:r>
        <w:rPr>
          <w:rFonts w:ascii="仿宋_GB2312" w:eastAsia="仿宋_GB2312" w:hint="eastAsia"/>
          <w:sz w:val="32"/>
          <w:szCs w:val="32"/>
        </w:rPr>
        <w:t>门前约有1公里路段），每天凌晨4点至8点，蔬菜批零商们大规模拥堵在路面上，造成交通堵塞、路面脏乱差。</w:t>
      </w:r>
    </w:p>
    <w:p w:rsidR="002056D7" w:rsidRDefault="00F46F98">
      <w:pPr>
        <w:spacing w:line="560" w:lineRule="exact"/>
        <w:ind w:firstLineChars="200" w:firstLine="640"/>
        <w:jc w:val="left"/>
        <w:rPr>
          <w:rFonts w:ascii="仿宋_GB2312" w:eastAsia="仿宋_GB2312"/>
          <w:color w:val="00000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lastRenderedPageBreak/>
        <w:t>“希望政府部门和市场管理部门协商，疏通好道路。”意见建议属实。我局通过走访调查，收集到群众意见主要集中在两点，一是由于蔬菜批发市场一般是凌晨4点多经营到早上7点，占用了大面积的城市道路，影响到市民早高峰出行。二是市场内及周边没有相对应的场地，供给菜贩们停车卸货及交易。</w:t>
      </w:r>
    </w:p>
    <w:p w:rsidR="002056D7" w:rsidRDefault="00F46F98">
      <w:pPr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三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整改</w:t>
      </w:r>
      <w:r>
        <w:rPr>
          <w:rFonts w:ascii="黑体" w:eastAsia="黑体" w:hAnsi="黑体"/>
          <w:color w:val="000000" w:themeColor="text1"/>
          <w:sz w:val="32"/>
          <w:szCs w:val="32"/>
        </w:rPr>
        <w:t>目标</w:t>
      </w:r>
    </w:p>
    <w:p w:rsidR="002056D7" w:rsidRDefault="00F46F98">
      <w:pPr>
        <w:ind w:firstLine="645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第170项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整改事项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（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柳州</w:t>
      </w:r>
      <w:proofErr w:type="gramStart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市鱼峰区</w:t>
      </w:r>
      <w:proofErr w:type="gramEnd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西江路到华宝市场有1个蔬菜批发市场，从凌晨4点多经营到早上7点多，该市场占用了人行道、非机动车道，机动车道只留了1个车道，那附近有5个学校，早上送小孩上学和上班堵得很厉害，希望政府部门和市场管理部门协商，疏通好道路。）</w:t>
      </w:r>
    </w:p>
    <w:p w:rsidR="002056D7" w:rsidRDefault="00F46F98">
      <w:pPr>
        <w:ind w:firstLineChars="250" w:firstLine="800"/>
        <w:rPr>
          <w:rFonts w:ascii="仿宋_GB2312" w:eastAsia="仿宋_GB2312" w:hAnsi="黑体"/>
          <w:color w:val="000000" w:themeColor="text1"/>
          <w:sz w:val="32"/>
          <w:szCs w:val="32"/>
        </w:rPr>
      </w:pPr>
      <w:proofErr w:type="gramStart"/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对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鱼峰区</w:t>
      </w:r>
      <w:proofErr w:type="gramEnd"/>
      <w:r>
        <w:rPr>
          <w:rFonts w:ascii="仿宋_GB2312" w:eastAsia="仿宋_GB2312" w:hint="eastAsia"/>
          <w:sz w:val="32"/>
          <w:szCs w:val="32"/>
        </w:rPr>
        <w:t>西江路马路早市占道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经营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的整治，执法局将加大宣传引导鼓励市民及沿街门店业主参与，并在周边道路增设禁止占道经营警示牌，加强市容市貌管理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。由于执法权责有限，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建议密切部门联动，突出条块结合，增加交警部门对时段路段内机动车道违章经营行为共同进行整治。</w:t>
      </w:r>
    </w:p>
    <w:p w:rsidR="002056D7" w:rsidRDefault="00F46F98">
      <w:pPr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四、整改主体</w:t>
      </w:r>
    </w:p>
    <w:p w:rsidR="002056D7" w:rsidRDefault="00F46F98">
      <w:pPr>
        <w:ind w:leftChars="304" w:left="2558" w:hangingChars="600" w:hanging="1920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责任科室：</w:t>
      </w:r>
      <w:proofErr w:type="gramStart"/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鱼峰区执法</w:t>
      </w:r>
      <w:proofErr w:type="gramEnd"/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局屏山中队</w:t>
      </w:r>
    </w:p>
    <w:p w:rsidR="002056D7" w:rsidRDefault="00F46F98">
      <w:pPr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责任科室负责人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：</w:t>
      </w:r>
      <w:r w:rsidR="00DF7D33">
        <w:rPr>
          <w:rFonts w:ascii="仿宋_GB2312" w:eastAsia="仿宋_GB2312" w:hAnsi="黑体" w:hint="eastAsia"/>
          <w:color w:val="000000" w:themeColor="text1"/>
          <w:sz w:val="32"/>
          <w:szCs w:val="32"/>
        </w:rPr>
        <w:t>徐德国、史仕海、叶剑</w:t>
      </w:r>
    </w:p>
    <w:p w:rsidR="002056D7" w:rsidRDefault="00F46F98">
      <w:pPr>
        <w:ind w:firstLine="645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联系方式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：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2491570</w:t>
      </w:r>
    </w:p>
    <w:p w:rsidR="002056D7" w:rsidRDefault="00F46F98">
      <w:pPr>
        <w:ind w:firstLine="645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五</w:t>
      </w:r>
      <w:r>
        <w:rPr>
          <w:rFonts w:ascii="黑体" w:eastAsia="黑体" w:hAnsi="黑体"/>
          <w:color w:val="000000" w:themeColor="text1"/>
          <w:sz w:val="32"/>
          <w:szCs w:val="32"/>
        </w:rPr>
        <w:t>、</w:t>
      </w:r>
      <w:r>
        <w:rPr>
          <w:rFonts w:ascii="黑体" w:eastAsia="黑体" w:hAnsi="黑体" w:hint="eastAsia"/>
          <w:color w:val="000000" w:themeColor="text1"/>
          <w:sz w:val="32"/>
          <w:szCs w:val="32"/>
        </w:rPr>
        <w:t>整改</w:t>
      </w:r>
      <w:r>
        <w:rPr>
          <w:rFonts w:ascii="黑体" w:eastAsia="黑体" w:hAnsi="黑体"/>
          <w:color w:val="000000" w:themeColor="text1"/>
          <w:sz w:val="32"/>
          <w:szCs w:val="32"/>
        </w:rPr>
        <w:t>措施</w:t>
      </w:r>
    </w:p>
    <w:p w:rsidR="002056D7" w:rsidRDefault="00F46F98">
      <w:pPr>
        <w:ind w:firstLineChars="200" w:firstLine="640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第171项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整改事项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（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柳州</w:t>
      </w:r>
      <w:proofErr w:type="gramStart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市鱼峰区</w:t>
      </w:r>
      <w:proofErr w:type="gramEnd"/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西江路到华宝市场有1个蔬菜批发市场，从凌晨4点多经营到早上7点多，该市场占用了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lastRenderedPageBreak/>
        <w:t>人行道、非机动车道，机动车道只留了1个车道，那附近有5个学校，早上送小孩上学和上班堵得很厉害，希望政府部门和市场管理部门协商，疏通好道路。）</w:t>
      </w:r>
    </w:p>
    <w:p w:rsidR="002056D7" w:rsidRDefault="00F46F98">
      <w:pPr>
        <w:spacing w:line="560" w:lineRule="exact"/>
        <w:ind w:firstLineChars="200" w:firstLine="643"/>
        <w:rPr>
          <w:rFonts w:ascii="仿宋_GB2312" w:eastAsia="仿宋_GB2312" w:hAnsi="黑体"/>
          <w:b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执法</w:t>
      </w:r>
      <w:proofErr w:type="gramStart"/>
      <w:r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局责任</w:t>
      </w:r>
      <w:proofErr w:type="gramEnd"/>
      <w:r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事项整改措施</w:t>
      </w:r>
      <w:r>
        <w:rPr>
          <w:rFonts w:ascii="仿宋_GB2312" w:eastAsia="仿宋_GB2312" w:hAnsi="黑体"/>
          <w:b/>
          <w:color w:val="000000" w:themeColor="text1"/>
          <w:sz w:val="32"/>
          <w:szCs w:val="32"/>
        </w:rPr>
        <w:t>：</w:t>
      </w:r>
    </w:p>
    <w:p w:rsidR="002056D7" w:rsidRDefault="00F46F98">
      <w:pPr>
        <w:ind w:firstLineChars="200" w:firstLine="640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1. 2018年6月1日—6月30日对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西江路华宝市场外围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占道经营当事人市容宣传教育工作；</w:t>
      </w:r>
    </w:p>
    <w:p w:rsidR="002056D7" w:rsidRDefault="00F46F98">
      <w:pPr>
        <w:ind w:firstLineChars="200" w:firstLine="640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2.2018年7月1日—10月30日，对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周边道路增设禁止占道经营警示牌；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开展占道经营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专项整治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行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动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。</w:t>
      </w:r>
    </w:p>
    <w:p w:rsidR="002056D7" w:rsidRDefault="00F46F98">
      <w:pPr>
        <w:ind w:firstLineChars="200" w:firstLine="640"/>
        <w:jc w:val="left"/>
        <w:rPr>
          <w:rFonts w:ascii="仿宋_GB2312" w:eastAsia="仿宋_GB2312" w:hAnsi="黑体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3. 2018年11月1日—11月20日巩固整治成果，落实日常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管理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，避免整治反弹</w:t>
      </w:r>
      <w:r>
        <w:rPr>
          <w:rFonts w:ascii="仿宋_GB2312" w:eastAsia="仿宋_GB2312" w:hAnsi="黑体"/>
          <w:color w:val="000000" w:themeColor="text1"/>
          <w:sz w:val="32"/>
          <w:szCs w:val="32"/>
        </w:rPr>
        <w:t>。</w:t>
      </w:r>
    </w:p>
    <w:p w:rsidR="002056D7" w:rsidRDefault="00F46F98">
      <w:pPr>
        <w:ind w:firstLineChars="200" w:firstLine="643"/>
        <w:rPr>
          <w:rFonts w:ascii="仿宋_GB2312" w:eastAsia="仿宋_GB2312" w:hAnsiTheme="minorEastAsia"/>
          <w:color w:val="000000" w:themeColor="text1"/>
          <w:sz w:val="32"/>
          <w:szCs w:val="32"/>
        </w:rPr>
      </w:pPr>
      <w:r>
        <w:rPr>
          <w:rFonts w:ascii="仿宋_GB2312" w:eastAsia="仿宋_GB2312" w:hAnsi="黑体" w:hint="eastAsia"/>
          <w:b/>
          <w:color w:val="000000" w:themeColor="text1"/>
          <w:sz w:val="32"/>
          <w:szCs w:val="32"/>
        </w:rPr>
        <w:t>其他责任事项整改措施：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建议另辟正规的合法的交易场所向批零商提供。</w:t>
      </w:r>
      <w:r>
        <w:rPr>
          <w:rFonts w:ascii="仿宋_GB2312" w:eastAsia="仿宋_GB2312" w:hAnsi="黑体" w:hint="eastAsia"/>
          <w:color w:val="000000" w:themeColor="text1"/>
          <w:sz w:val="32"/>
          <w:szCs w:val="32"/>
        </w:rPr>
        <w:t>由于权责有限，</w:t>
      </w:r>
      <w:r>
        <w:rPr>
          <w:rFonts w:ascii="仿宋_GB2312" w:eastAsia="仿宋_GB2312" w:hAnsiTheme="minorEastAsia" w:hint="eastAsia"/>
          <w:color w:val="000000" w:themeColor="text1"/>
          <w:sz w:val="32"/>
          <w:szCs w:val="32"/>
        </w:rPr>
        <w:t>建议增加交警部门对该路段违停占道经营行为整治，并密切部门联动共同进行整治。</w:t>
      </w:r>
    </w:p>
    <w:p w:rsidR="002056D7" w:rsidRDefault="00F46F98">
      <w:pPr>
        <w:ind w:firstLineChars="200" w:firstLine="640"/>
        <w:rPr>
          <w:rFonts w:ascii="黑体" w:eastAsia="黑体" w:hAnsi="黑体"/>
          <w:color w:val="000000" w:themeColor="text1"/>
          <w:sz w:val="32"/>
          <w:szCs w:val="32"/>
        </w:rPr>
      </w:pPr>
      <w:r>
        <w:rPr>
          <w:rFonts w:ascii="黑体" w:eastAsia="黑体" w:hAnsi="黑体" w:hint="eastAsia"/>
          <w:color w:val="000000" w:themeColor="text1"/>
          <w:sz w:val="32"/>
          <w:szCs w:val="32"/>
        </w:rPr>
        <w:t>六、</w:t>
      </w:r>
      <w:r>
        <w:rPr>
          <w:rFonts w:ascii="黑体" w:eastAsia="黑体" w:hAnsi="黑体"/>
          <w:color w:val="000000" w:themeColor="text1"/>
          <w:sz w:val="32"/>
          <w:szCs w:val="32"/>
        </w:rPr>
        <w:t>整改回应机制</w:t>
      </w:r>
    </w:p>
    <w:p w:rsidR="002056D7" w:rsidRDefault="00F46F98">
      <w:pPr>
        <w:spacing w:line="520" w:lineRule="exact"/>
        <w:ind w:firstLineChars="200" w:firstLine="640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  <w:r>
        <w:rPr>
          <w:rFonts w:ascii="仿宋_GB2312" w:eastAsia="仿宋_GB2312" w:hint="eastAsia"/>
          <w:color w:val="000000"/>
          <w:sz w:val="32"/>
          <w:szCs w:val="32"/>
        </w:rPr>
        <w:t>在该路段设置法律法规宣传牌、警示牌，并附相关投诉方式及联系电话，接受群众的监督，对群众反映的问题快速回应解决。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 xml:space="preserve">                                    </w:t>
      </w:r>
    </w:p>
    <w:p w:rsidR="002056D7" w:rsidRDefault="002056D7">
      <w:pPr>
        <w:spacing w:line="520" w:lineRule="exact"/>
        <w:ind w:firstLineChars="200" w:firstLine="640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</w:p>
    <w:p w:rsidR="002056D7" w:rsidRDefault="002056D7">
      <w:pPr>
        <w:spacing w:line="520" w:lineRule="exact"/>
        <w:ind w:firstLineChars="200" w:firstLine="640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</w:p>
    <w:p w:rsidR="002056D7" w:rsidRDefault="002056D7">
      <w:pPr>
        <w:spacing w:line="520" w:lineRule="exact"/>
        <w:ind w:firstLineChars="200" w:firstLine="640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</w:p>
    <w:p w:rsidR="002056D7" w:rsidRDefault="00F46F98" w:rsidP="00165C32">
      <w:pPr>
        <w:spacing w:line="520" w:lineRule="exact"/>
        <w:ind w:firstLineChars="1600" w:firstLine="5120"/>
        <w:jc w:val="left"/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</w:pPr>
      <w:proofErr w:type="gramStart"/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鱼峰区</w:t>
      </w:r>
      <w:proofErr w:type="gramEnd"/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 xml:space="preserve">城市管理行政执法局 </w:t>
      </w:r>
    </w:p>
    <w:p w:rsidR="002056D7" w:rsidRDefault="00F46F98">
      <w:pPr>
        <w:spacing w:line="520" w:lineRule="exact"/>
        <w:jc w:val="center"/>
        <w:rPr>
          <w:rFonts w:ascii="宋体" w:hAnsi="宋体" w:cs="宋体"/>
          <w:color w:val="000000" w:themeColor="text1"/>
          <w:kern w:val="0"/>
          <w:sz w:val="24"/>
          <w:szCs w:val="24"/>
        </w:rPr>
      </w:pPr>
      <w:r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 xml:space="preserve">   </w:t>
      </w:r>
      <w:r w:rsidR="00165C32"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 xml:space="preserve">                               </w:t>
      </w:r>
      <w:r>
        <w:rPr>
          <w:rFonts w:ascii="仿宋_GB2312" w:eastAsia="仿宋_GB2312" w:hAnsi="黑体" w:cs="宋体"/>
          <w:color w:val="000000" w:themeColor="text1"/>
          <w:kern w:val="0"/>
          <w:sz w:val="32"/>
          <w:szCs w:val="32"/>
        </w:rPr>
        <w:t>2018</w:t>
      </w:r>
      <w:r>
        <w:rPr>
          <w:rFonts w:ascii="仿宋_GB2312" w:eastAsia="仿宋_GB2312" w:hAnsi="黑体" w:cs="宋体" w:hint="eastAsia"/>
          <w:color w:val="000000" w:themeColor="text1"/>
          <w:kern w:val="0"/>
          <w:sz w:val="32"/>
          <w:szCs w:val="32"/>
        </w:rPr>
        <w:t>年7月11日</w:t>
      </w:r>
    </w:p>
    <w:p w:rsidR="002056D7" w:rsidRDefault="002056D7">
      <w:pPr>
        <w:spacing w:line="520" w:lineRule="exact"/>
        <w:ind w:firstLineChars="200" w:firstLine="880"/>
        <w:jc w:val="left"/>
        <w:rPr>
          <w:rFonts w:ascii="方正小标宋_GBK" w:eastAsia="方正小标宋_GBK"/>
          <w:color w:val="000000" w:themeColor="text1"/>
          <w:sz w:val="44"/>
          <w:szCs w:val="44"/>
        </w:rPr>
      </w:pPr>
    </w:p>
    <w:p w:rsidR="002056D7" w:rsidRDefault="002056D7">
      <w:pPr>
        <w:autoSpaceDE w:val="0"/>
        <w:autoSpaceDN w:val="0"/>
        <w:adjustRightInd w:val="0"/>
        <w:spacing w:line="560" w:lineRule="exact"/>
        <w:ind w:right="1281"/>
        <w:rPr>
          <w:rFonts w:ascii="仿宋_GB2312" w:eastAsia="仿宋_GB2312"/>
          <w:color w:val="000000" w:themeColor="text1"/>
          <w:kern w:val="0"/>
          <w:sz w:val="32"/>
          <w:szCs w:val="32"/>
        </w:rPr>
      </w:pPr>
    </w:p>
    <w:sectPr w:rsidR="002056D7" w:rsidSect="007322B1">
      <w:footerReference w:type="default" r:id="rId8"/>
      <w:pgSz w:w="11906" w:h="16838"/>
      <w:pgMar w:top="1247" w:right="1418" w:bottom="1247" w:left="1474" w:header="851" w:footer="992" w:gutter="0"/>
      <w:pgNumType w:fmt="numberInDash" w:start="0"/>
      <w:cols w:space="425"/>
      <w:titlePg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347D5" w:rsidRDefault="00F347D5" w:rsidP="002056D7">
      <w:r>
        <w:separator/>
      </w:r>
    </w:p>
  </w:endnote>
  <w:endnote w:type="continuationSeparator" w:id="0">
    <w:p w:rsidR="00F347D5" w:rsidRDefault="00F347D5" w:rsidP="002056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_GBK">
    <w:altName w:val="微软雅黑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074047209"/>
    </w:sdtPr>
    <w:sdtEndPr>
      <w:rPr>
        <w:rFonts w:ascii="Times New Roman" w:hAnsi="Times New Roman" w:cs="Times New Roman"/>
        <w:sz w:val="24"/>
        <w:szCs w:val="24"/>
      </w:rPr>
    </w:sdtEndPr>
    <w:sdtContent>
      <w:p w:rsidR="002056D7" w:rsidRDefault="002056D7">
        <w:pPr>
          <w:pStyle w:val="a7"/>
          <w:jc w:val="center"/>
          <w:rPr>
            <w:rFonts w:ascii="Times New Roman" w:hAnsi="Times New Roman" w:cs="Times New Roman"/>
            <w:sz w:val="24"/>
            <w:szCs w:val="24"/>
          </w:rPr>
        </w:pPr>
        <w:r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F46F98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165C32" w:rsidRPr="00165C32">
          <w:rPr>
            <w:rFonts w:ascii="Times New Roman" w:hAnsi="Times New Roman" w:cs="Times New Roman"/>
            <w:noProof/>
            <w:sz w:val="24"/>
            <w:szCs w:val="24"/>
            <w:lang w:val="zh-CN"/>
          </w:rPr>
          <w:t>-</w:t>
        </w:r>
        <w:r w:rsidR="00165C32">
          <w:rPr>
            <w:rFonts w:ascii="Times New Roman" w:hAnsi="Times New Roman" w:cs="Times New Roman"/>
            <w:noProof/>
            <w:sz w:val="24"/>
            <w:szCs w:val="24"/>
          </w:rPr>
          <w:t xml:space="preserve"> 1 -</w:t>
        </w:r>
        <w:r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2056D7" w:rsidRDefault="002056D7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347D5" w:rsidRDefault="00F347D5" w:rsidP="002056D7">
      <w:r>
        <w:separator/>
      </w:r>
    </w:p>
  </w:footnote>
  <w:footnote w:type="continuationSeparator" w:id="0">
    <w:p w:rsidR="00F347D5" w:rsidRDefault="00F347D5" w:rsidP="002056D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713E8"/>
    <w:rsid w:val="00034D08"/>
    <w:rsid w:val="00043950"/>
    <w:rsid w:val="000715A2"/>
    <w:rsid w:val="000741A1"/>
    <w:rsid w:val="000759B2"/>
    <w:rsid w:val="000823C9"/>
    <w:rsid w:val="000948D1"/>
    <w:rsid w:val="000A41FD"/>
    <w:rsid w:val="000E08FA"/>
    <w:rsid w:val="00107952"/>
    <w:rsid w:val="001109BF"/>
    <w:rsid w:val="00127096"/>
    <w:rsid w:val="00134948"/>
    <w:rsid w:val="00141FF0"/>
    <w:rsid w:val="0016184B"/>
    <w:rsid w:val="00165C32"/>
    <w:rsid w:val="00183654"/>
    <w:rsid w:val="00183AC8"/>
    <w:rsid w:val="001860C6"/>
    <w:rsid w:val="001A2B8D"/>
    <w:rsid w:val="001A5FB0"/>
    <w:rsid w:val="001B5754"/>
    <w:rsid w:val="001D10A2"/>
    <w:rsid w:val="001D1787"/>
    <w:rsid w:val="002056D7"/>
    <w:rsid w:val="00220E37"/>
    <w:rsid w:val="00226AAB"/>
    <w:rsid w:val="00283D83"/>
    <w:rsid w:val="002D0099"/>
    <w:rsid w:val="0030203B"/>
    <w:rsid w:val="00326106"/>
    <w:rsid w:val="00336F14"/>
    <w:rsid w:val="00342973"/>
    <w:rsid w:val="00344BDF"/>
    <w:rsid w:val="003C18FF"/>
    <w:rsid w:val="003F0C38"/>
    <w:rsid w:val="004017C3"/>
    <w:rsid w:val="00421287"/>
    <w:rsid w:val="004258E6"/>
    <w:rsid w:val="004364C4"/>
    <w:rsid w:val="004365F4"/>
    <w:rsid w:val="0044597D"/>
    <w:rsid w:val="0049751C"/>
    <w:rsid w:val="004D3F4F"/>
    <w:rsid w:val="004E3D95"/>
    <w:rsid w:val="0050009F"/>
    <w:rsid w:val="00506AF5"/>
    <w:rsid w:val="005265C0"/>
    <w:rsid w:val="00532D58"/>
    <w:rsid w:val="00533EC5"/>
    <w:rsid w:val="00545E4A"/>
    <w:rsid w:val="00564FB5"/>
    <w:rsid w:val="00566962"/>
    <w:rsid w:val="005C54EE"/>
    <w:rsid w:val="005E1323"/>
    <w:rsid w:val="005E6AE5"/>
    <w:rsid w:val="00617DB3"/>
    <w:rsid w:val="00631E52"/>
    <w:rsid w:val="00641F06"/>
    <w:rsid w:val="00651181"/>
    <w:rsid w:val="0065561D"/>
    <w:rsid w:val="0067023F"/>
    <w:rsid w:val="0067405F"/>
    <w:rsid w:val="006A3E70"/>
    <w:rsid w:val="006B44F6"/>
    <w:rsid w:val="006C3635"/>
    <w:rsid w:val="006D29D7"/>
    <w:rsid w:val="006D6DAC"/>
    <w:rsid w:val="006E0815"/>
    <w:rsid w:val="006E3B2F"/>
    <w:rsid w:val="007061D5"/>
    <w:rsid w:val="007322B1"/>
    <w:rsid w:val="0073248D"/>
    <w:rsid w:val="0073553F"/>
    <w:rsid w:val="007551C7"/>
    <w:rsid w:val="007713E8"/>
    <w:rsid w:val="007722C0"/>
    <w:rsid w:val="00773A06"/>
    <w:rsid w:val="007761CF"/>
    <w:rsid w:val="00782CA1"/>
    <w:rsid w:val="0078532C"/>
    <w:rsid w:val="0078532F"/>
    <w:rsid w:val="00786ABD"/>
    <w:rsid w:val="00796B57"/>
    <w:rsid w:val="007B0084"/>
    <w:rsid w:val="007B6137"/>
    <w:rsid w:val="007C23ED"/>
    <w:rsid w:val="007E1F2F"/>
    <w:rsid w:val="007F59D8"/>
    <w:rsid w:val="007F702D"/>
    <w:rsid w:val="00817B7E"/>
    <w:rsid w:val="0082500B"/>
    <w:rsid w:val="00831AA0"/>
    <w:rsid w:val="008343B2"/>
    <w:rsid w:val="00835AFC"/>
    <w:rsid w:val="00850B5D"/>
    <w:rsid w:val="00871908"/>
    <w:rsid w:val="00881ADD"/>
    <w:rsid w:val="00894A3F"/>
    <w:rsid w:val="0089695C"/>
    <w:rsid w:val="008D0D38"/>
    <w:rsid w:val="008E13BE"/>
    <w:rsid w:val="008F1DA7"/>
    <w:rsid w:val="008F5BAD"/>
    <w:rsid w:val="009049E8"/>
    <w:rsid w:val="0091335E"/>
    <w:rsid w:val="009235AA"/>
    <w:rsid w:val="00923DAF"/>
    <w:rsid w:val="00926E81"/>
    <w:rsid w:val="0099394D"/>
    <w:rsid w:val="00994DD4"/>
    <w:rsid w:val="009B5B19"/>
    <w:rsid w:val="009C0295"/>
    <w:rsid w:val="009C25E5"/>
    <w:rsid w:val="009E552C"/>
    <w:rsid w:val="009E6C2F"/>
    <w:rsid w:val="00A01F0F"/>
    <w:rsid w:val="00A14651"/>
    <w:rsid w:val="00A25B24"/>
    <w:rsid w:val="00A33E30"/>
    <w:rsid w:val="00A41EE5"/>
    <w:rsid w:val="00A44628"/>
    <w:rsid w:val="00A45F0D"/>
    <w:rsid w:val="00A47889"/>
    <w:rsid w:val="00A47A23"/>
    <w:rsid w:val="00A61665"/>
    <w:rsid w:val="00A61B9B"/>
    <w:rsid w:val="00A736F2"/>
    <w:rsid w:val="00A75558"/>
    <w:rsid w:val="00A8049C"/>
    <w:rsid w:val="00A80BB4"/>
    <w:rsid w:val="00A919DD"/>
    <w:rsid w:val="00A976DC"/>
    <w:rsid w:val="00AA0596"/>
    <w:rsid w:val="00AA7B83"/>
    <w:rsid w:val="00AB3CD7"/>
    <w:rsid w:val="00AC1F34"/>
    <w:rsid w:val="00AE191A"/>
    <w:rsid w:val="00AF4133"/>
    <w:rsid w:val="00B101FD"/>
    <w:rsid w:val="00B106FA"/>
    <w:rsid w:val="00B43BF8"/>
    <w:rsid w:val="00B619CC"/>
    <w:rsid w:val="00B75EE5"/>
    <w:rsid w:val="00BD4BB8"/>
    <w:rsid w:val="00BD62F2"/>
    <w:rsid w:val="00BF65A5"/>
    <w:rsid w:val="00C0523B"/>
    <w:rsid w:val="00C12270"/>
    <w:rsid w:val="00C13280"/>
    <w:rsid w:val="00C137E6"/>
    <w:rsid w:val="00C14048"/>
    <w:rsid w:val="00C15C08"/>
    <w:rsid w:val="00C253ED"/>
    <w:rsid w:val="00C51E8B"/>
    <w:rsid w:val="00C52AFD"/>
    <w:rsid w:val="00C546BD"/>
    <w:rsid w:val="00C568D1"/>
    <w:rsid w:val="00C62E8F"/>
    <w:rsid w:val="00C63927"/>
    <w:rsid w:val="00C83F13"/>
    <w:rsid w:val="00C87C40"/>
    <w:rsid w:val="00C90F30"/>
    <w:rsid w:val="00C93BF2"/>
    <w:rsid w:val="00CD4E22"/>
    <w:rsid w:val="00CF0191"/>
    <w:rsid w:val="00CF34DB"/>
    <w:rsid w:val="00CF3569"/>
    <w:rsid w:val="00D10A07"/>
    <w:rsid w:val="00D2033A"/>
    <w:rsid w:val="00D3303E"/>
    <w:rsid w:val="00D54BB8"/>
    <w:rsid w:val="00D82C01"/>
    <w:rsid w:val="00D87764"/>
    <w:rsid w:val="00DA0956"/>
    <w:rsid w:val="00DA3F03"/>
    <w:rsid w:val="00DB51DF"/>
    <w:rsid w:val="00DC08B2"/>
    <w:rsid w:val="00DD3844"/>
    <w:rsid w:val="00DF7D33"/>
    <w:rsid w:val="00E141A0"/>
    <w:rsid w:val="00E1734C"/>
    <w:rsid w:val="00E41CAD"/>
    <w:rsid w:val="00E45BDD"/>
    <w:rsid w:val="00E700DA"/>
    <w:rsid w:val="00E85AB9"/>
    <w:rsid w:val="00EB5114"/>
    <w:rsid w:val="00EC597C"/>
    <w:rsid w:val="00ED593E"/>
    <w:rsid w:val="00EF529B"/>
    <w:rsid w:val="00F10052"/>
    <w:rsid w:val="00F1304F"/>
    <w:rsid w:val="00F15333"/>
    <w:rsid w:val="00F24DEC"/>
    <w:rsid w:val="00F251CB"/>
    <w:rsid w:val="00F347D5"/>
    <w:rsid w:val="00F355DD"/>
    <w:rsid w:val="00F36E56"/>
    <w:rsid w:val="00F37336"/>
    <w:rsid w:val="00F46F98"/>
    <w:rsid w:val="00F53699"/>
    <w:rsid w:val="00F56B0A"/>
    <w:rsid w:val="00F6176C"/>
    <w:rsid w:val="00F624E6"/>
    <w:rsid w:val="00F73EB9"/>
    <w:rsid w:val="00F92828"/>
    <w:rsid w:val="00FA2D21"/>
    <w:rsid w:val="00FB674E"/>
    <w:rsid w:val="00FC0B06"/>
    <w:rsid w:val="00FC1A99"/>
    <w:rsid w:val="00FE3E16"/>
    <w:rsid w:val="00FF60C7"/>
    <w:rsid w:val="01452A0D"/>
    <w:rsid w:val="027E4DD1"/>
    <w:rsid w:val="029609AC"/>
    <w:rsid w:val="033F6C9D"/>
    <w:rsid w:val="04716FBC"/>
    <w:rsid w:val="062023F9"/>
    <w:rsid w:val="0A2E3379"/>
    <w:rsid w:val="0A4501D5"/>
    <w:rsid w:val="0A5013BE"/>
    <w:rsid w:val="0CF02826"/>
    <w:rsid w:val="1002073E"/>
    <w:rsid w:val="108A1A0A"/>
    <w:rsid w:val="118467B6"/>
    <w:rsid w:val="1417171E"/>
    <w:rsid w:val="17B50034"/>
    <w:rsid w:val="189F450D"/>
    <w:rsid w:val="18A835A1"/>
    <w:rsid w:val="18F600C0"/>
    <w:rsid w:val="1C401E2B"/>
    <w:rsid w:val="1C98525F"/>
    <w:rsid w:val="1DF93907"/>
    <w:rsid w:val="1E4470C9"/>
    <w:rsid w:val="1E7C2700"/>
    <w:rsid w:val="1F9B6C01"/>
    <w:rsid w:val="23F71887"/>
    <w:rsid w:val="24AF4883"/>
    <w:rsid w:val="24D32AAE"/>
    <w:rsid w:val="25521948"/>
    <w:rsid w:val="257724FD"/>
    <w:rsid w:val="25C2187B"/>
    <w:rsid w:val="265131BE"/>
    <w:rsid w:val="271251FF"/>
    <w:rsid w:val="271E7584"/>
    <w:rsid w:val="284D4DD9"/>
    <w:rsid w:val="28E749ED"/>
    <w:rsid w:val="30B86C9C"/>
    <w:rsid w:val="33422086"/>
    <w:rsid w:val="345D1BD9"/>
    <w:rsid w:val="34CA71FF"/>
    <w:rsid w:val="36644021"/>
    <w:rsid w:val="36956E4B"/>
    <w:rsid w:val="38232CE5"/>
    <w:rsid w:val="38DD676C"/>
    <w:rsid w:val="3E1748F8"/>
    <w:rsid w:val="3E5D3697"/>
    <w:rsid w:val="3EC348C8"/>
    <w:rsid w:val="3ED36B34"/>
    <w:rsid w:val="3FB877CD"/>
    <w:rsid w:val="3FF51F25"/>
    <w:rsid w:val="40652A3D"/>
    <w:rsid w:val="41811850"/>
    <w:rsid w:val="44130519"/>
    <w:rsid w:val="44194E6D"/>
    <w:rsid w:val="44E109FC"/>
    <w:rsid w:val="44F56663"/>
    <w:rsid w:val="4557418A"/>
    <w:rsid w:val="48915AC2"/>
    <w:rsid w:val="4AA55C96"/>
    <w:rsid w:val="4DE53D04"/>
    <w:rsid w:val="4EAE09FB"/>
    <w:rsid w:val="4F83514D"/>
    <w:rsid w:val="52F21216"/>
    <w:rsid w:val="549211E6"/>
    <w:rsid w:val="56E17EE9"/>
    <w:rsid w:val="57202B79"/>
    <w:rsid w:val="574F04C2"/>
    <w:rsid w:val="58B27FAF"/>
    <w:rsid w:val="5F484E8A"/>
    <w:rsid w:val="5FF95206"/>
    <w:rsid w:val="60F534EB"/>
    <w:rsid w:val="62100524"/>
    <w:rsid w:val="62A859C5"/>
    <w:rsid w:val="63E94659"/>
    <w:rsid w:val="655B7EB7"/>
    <w:rsid w:val="67251BF7"/>
    <w:rsid w:val="6750097F"/>
    <w:rsid w:val="68694A34"/>
    <w:rsid w:val="6A890342"/>
    <w:rsid w:val="6B93280C"/>
    <w:rsid w:val="6FEB081C"/>
    <w:rsid w:val="7009111E"/>
    <w:rsid w:val="7103005A"/>
    <w:rsid w:val="78575C48"/>
    <w:rsid w:val="797A748F"/>
    <w:rsid w:val="7DB8782A"/>
    <w:rsid w:val="7F4117A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431E8147-CB4C-4C8E-8AAB-1D011E655D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 w:qFormat="1"/>
    <w:lsdException w:name="endnote text" w:semiHidden="1" w:unhideWhenUsed="1" w:qFormat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2056D7"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subject"/>
    <w:basedOn w:val="a4"/>
    <w:next w:val="a4"/>
    <w:link w:val="Char"/>
    <w:uiPriority w:val="99"/>
    <w:semiHidden/>
    <w:unhideWhenUsed/>
    <w:qFormat/>
    <w:rsid w:val="002056D7"/>
    <w:rPr>
      <w:b/>
      <w:bCs/>
    </w:rPr>
  </w:style>
  <w:style w:type="paragraph" w:styleId="a4">
    <w:name w:val="annotation text"/>
    <w:basedOn w:val="a"/>
    <w:link w:val="Char0"/>
    <w:uiPriority w:val="99"/>
    <w:semiHidden/>
    <w:unhideWhenUsed/>
    <w:qFormat/>
    <w:rsid w:val="002056D7"/>
    <w:pPr>
      <w:jc w:val="left"/>
    </w:pPr>
  </w:style>
  <w:style w:type="paragraph" w:styleId="a5">
    <w:name w:val="endnote text"/>
    <w:basedOn w:val="a"/>
    <w:link w:val="Char1"/>
    <w:uiPriority w:val="99"/>
    <w:semiHidden/>
    <w:unhideWhenUsed/>
    <w:qFormat/>
    <w:rsid w:val="002056D7"/>
    <w:pPr>
      <w:snapToGrid w:val="0"/>
      <w:jc w:val="left"/>
    </w:pPr>
  </w:style>
  <w:style w:type="paragraph" w:styleId="a6">
    <w:name w:val="Balloon Text"/>
    <w:basedOn w:val="a"/>
    <w:link w:val="Char2"/>
    <w:uiPriority w:val="99"/>
    <w:semiHidden/>
    <w:unhideWhenUsed/>
    <w:qFormat/>
    <w:rsid w:val="002056D7"/>
    <w:rPr>
      <w:sz w:val="18"/>
      <w:szCs w:val="18"/>
    </w:rPr>
  </w:style>
  <w:style w:type="paragraph" w:styleId="a7">
    <w:name w:val="footer"/>
    <w:basedOn w:val="a"/>
    <w:link w:val="Char3"/>
    <w:uiPriority w:val="99"/>
    <w:unhideWhenUsed/>
    <w:qFormat/>
    <w:rsid w:val="002056D7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8">
    <w:name w:val="header"/>
    <w:basedOn w:val="a"/>
    <w:link w:val="Char4"/>
    <w:uiPriority w:val="99"/>
    <w:unhideWhenUsed/>
    <w:qFormat/>
    <w:rsid w:val="002056D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9">
    <w:name w:val="endnote reference"/>
    <w:basedOn w:val="a0"/>
    <w:uiPriority w:val="99"/>
    <w:semiHidden/>
    <w:unhideWhenUsed/>
    <w:qFormat/>
    <w:rsid w:val="002056D7"/>
    <w:rPr>
      <w:vertAlign w:val="superscript"/>
    </w:rPr>
  </w:style>
  <w:style w:type="character" w:styleId="aa">
    <w:name w:val="annotation reference"/>
    <w:basedOn w:val="a0"/>
    <w:uiPriority w:val="99"/>
    <w:semiHidden/>
    <w:unhideWhenUsed/>
    <w:qFormat/>
    <w:rsid w:val="002056D7"/>
    <w:rPr>
      <w:sz w:val="21"/>
      <w:szCs w:val="21"/>
    </w:rPr>
  </w:style>
  <w:style w:type="character" w:customStyle="1" w:styleId="Char4">
    <w:name w:val="页眉 Char"/>
    <w:basedOn w:val="a0"/>
    <w:link w:val="a8"/>
    <w:uiPriority w:val="99"/>
    <w:qFormat/>
    <w:rsid w:val="002056D7"/>
    <w:rPr>
      <w:sz w:val="18"/>
      <w:szCs w:val="18"/>
    </w:rPr>
  </w:style>
  <w:style w:type="character" w:customStyle="1" w:styleId="Char3">
    <w:name w:val="页脚 Char"/>
    <w:basedOn w:val="a0"/>
    <w:link w:val="a7"/>
    <w:uiPriority w:val="99"/>
    <w:qFormat/>
    <w:rsid w:val="002056D7"/>
    <w:rPr>
      <w:sz w:val="18"/>
      <w:szCs w:val="18"/>
    </w:rPr>
  </w:style>
  <w:style w:type="character" w:customStyle="1" w:styleId="Char1">
    <w:name w:val="尾注文本 Char"/>
    <w:basedOn w:val="a0"/>
    <w:link w:val="a5"/>
    <w:uiPriority w:val="99"/>
    <w:semiHidden/>
    <w:qFormat/>
    <w:rsid w:val="002056D7"/>
  </w:style>
  <w:style w:type="character" w:customStyle="1" w:styleId="Char0">
    <w:name w:val="批注文字 Char"/>
    <w:basedOn w:val="a0"/>
    <w:link w:val="a4"/>
    <w:uiPriority w:val="99"/>
    <w:semiHidden/>
    <w:qFormat/>
    <w:rsid w:val="002056D7"/>
  </w:style>
  <w:style w:type="character" w:customStyle="1" w:styleId="Char">
    <w:name w:val="批注主题 Char"/>
    <w:basedOn w:val="Char0"/>
    <w:link w:val="a3"/>
    <w:uiPriority w:val="99"/>
    <w:semiHidden/>
    <w:qFormat/>
    <w:rsid w:val="002056D7"/>
    <w:rPr>
      <w:b/>
      <w:bCs/>
    </w:rPr>
  </w:style>
  <w:style w:type="character" w:customStyle="1" w:styleId="Char2">
    <w:name w:val="批注框文本 Char"/>
    <w:basedOn w:val="a0"/>
    <w:link w:val="a6"/>
    <w:uiPriority w:val="99"/>
    <w:semiHidden/>
    <w:qFormat/>
    <w:rsid w:val="002056D7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2FFA05A-22C9-45D1-B2A6-D1D92865B21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226</Words>
  <Characters>1291</Characters>
  <Application>Microsoft Office Word</Application>
  <DocSecurity>0</DocSecurity>
  <Lines>10</Lines>
  <Paragraphs>3</Paragraphs>
  <ScaleCrop>false</ScaleCrop>
  <Company/>
  <LinksUpToDate>false</LinksUpToDate>
  <CharactersWithSpaces>1514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黄河鸣</dc:creator>
  <cp:lastModifiedBy>Windows 用户</cp:lastModifiedBy>
  <cp:revision>11</cp:revision>
  <cp:lastPrinted>2017-11-28T10:23:00Z</cp:lastPrinted>
  <dcterms:created xsi:type="dcterms:W3CDTF">2018-07-11T03:06:00Z</dcterms:created>
  <dcterms:modified xsi:type="dcterms:W3CDTF">2018-07-31T02:59:00Z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2052-10.1.0.7400</vt:lpwstr>
  </property>
</Properties>
</file>