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spacing w:line="600" w:lineRule="exact"/>
        <w:jc w:val="center"/>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柳州市（市级）“三支一扶”计划招募</w:t>
      </w:r>
    </w:p>
    <w:p>
      <w:pPr>
        <w:spacing w:line="600" w:lineRule="exact"/>
        <w:jc w:val="center"/>
        <w:rPr>
          <w:rFonts w:ascii="Times New Roman" w:hAnsi="Times New Roman" w:eastAsia="黑体"/>
          <w:kern w:val="0"/>
          <w:sz w:val="36"/>
          <w:szCs w:val="36"/>
        </w:rPr>
      </w:pPr>
      <w:r>
        <w:rPr>
          <w:rFonts w:hint="eastAsia" w:ascii="Times New Roman" w:hAnsi="Times New Roman" w:eastAsia="方正小标宋_GBK" w:cs="方正小标宋_GBK"/>
          <w:kern w:val="0"/>
          <w:sz w:val="44"/>
          <w:szCs w:val="44"/>
        </w:rPr>
        <w:t>面试防疫指南</w:t>
      </w:r>
    </w:p>
    <w:p>
      <w:pPr>
        <w:spacing w:line="600" w:lineRule="exact"/>
        <w:ind w:firstLine="640" w:firstLineChars="200"/>
        <w:rPr>
          <w:rFonts w:ascii="Times New Roman" w:hAnsi="Times New Roman" w:eastAsia="仿宋_GB2312" w:cs="仿宋_GB2312"/>
          <w:sz w:val="32"/>
          <w:szCs w:val="32"/>
        </w:rPr>
      </w:pP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根据柳州市新冠肺炎疫情防控相关规定和要求，为全力保障广大考生、考务工作人员生命安全和身体健康，确保柳州市（市级）“三支一扶”计划招募面试工作安全进行,制定如下防疫指南：</w:t>
      </w:r>
    </w:p>
    <w:p>
      <w:pPr>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考前14天，考生应通过“智桂通”微信小程序或“爱广西”手机APP实名申领“广西健康码”，并及时更新“广西健康码”和“通信大数据行程卡”状态。考生应避免前往国内疫情中高风险地区、有本土新冠肺炎确诊病例所在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外旅行、居住，避免与新冠肺炎确诊病例、疑似病例、无症状感染者及国内疫情中高风险地区人员或近期国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外返桂人员接触;避免去人员流动性较大、人员密集的场所聚集。</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跨区域流动考生报备。跨省份、跨设区市参加考试的考生要注意提前了解考试考点所在城市的疫情防控要求，严格遵守进、出城市的疫情防控规定。有本土疫情县（市、区）旅居史的考生，必须按疫情防控有关要求及时向目的地社区报备并根据风险等级按照国家及自治区疫情防控要求接受健康管理服务。因未完成健康管理要求而影响考</w:t>
      </w:r>
      <w:bookmarkStart w:id="0" w:name="_GoBack"/>
      <w:bookmarkEnd w:id="0"/>
      <w:r>
        <w:rPr>
          <w:rFonts w:hint="eastAsia" w:ascii="Times New Roman" w:hAnsi="Times New Roman" w:eastAsia="仿宋_GB2312" w:cs="仿宋_GB2312"/>
          <w:sz w:val="32"/>
          <w:szCs w:val="32"/>
        </w:rPr>
        <w:t>试的，后果由考生自行承担。</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ascii="Times New Roman" w:hAnsi="Times New Roman" w:eastAsia="仿宋_GB2312" w:cs="仿宋_GB2312"/>
          <w:sz w:val="32"/>
          <w:szCs w:val="32"/>
        </w:rPr>
        <w:t>考试当天，考生</w:t>
      </w:r>
      <w:r>
        <w:rPr>
          <w:rFonts w:hint="eastAsia" w:ascii="Times New Roman" w:hAnsi="Times New Roman" w:eastAsia="仿宋_GB2312" w:cs="仿宋_GB2312"/>
          <w:sz w:val="32"/>
          <w:szCs w:val="32"/>
        </w:rPr>
        <w:t>持</w:t>
      </w:r>
      <w:r>
        <w:rPr>
          <w:rFonts w:hint="eastAsia" w:ascii="Times New Roman" w:hAnsi="Times New Roman" w:eastAsia="仿宋_GB2312" w:cs="Tahoma"/>
          <w:color w:val="000000"/>
          <w:sz w:val="32"/>
          <w:szCs w:val="32"/>
        </w:rPr>
        <w:t>本人有效居民身份证和《2022年柳州市（市级）“三支一扶”计划面试入场通知单》，</w:t>
      </w:r>
      <w:r>
        <w:rPr>
          <w:rFonts w:ascii="Times New Roman" w:hAnsi="Times New Roman" w:eastAsia="仿宋_GB2312" w:cs="仿宋_GB2312"/>
          <w:sz w:val="32"/>
          <w:szCs w:val="32"/>
        </w:rPr>
        <w:t>要同时符合考试考前</w:t>
      </w:r>
      <w:r>
        <w:rPr>
          <w:rFonts w:ascii="Times New Roman" w:hAnsi="Times New Roman" w:eastAsia="仿宋_GB2312" w:cs="仿宋_GB2312"/>
          <w:b/>
          <w:sz w:val="32"/>
          <w:szCs w:val="32"/>
        </w:rPr>
        <w:t>48小时</w:t>
      </w:r>
      <w:r>
        <w:rPr>
          <w:rFonts w:ascii="Times New Roman" w:hAnsi="Times New Roman" w:eastAsia="仿宋_GB2312" w:cs="仿宋_GB2312"/>
          <w:sz w:val="32"/>
          <w:szCs w:val="32"/>
        </w:rPr>
        <w:t>新冠病毒核酸检测结果为</w:t>
      </w:r>
      <w:r>
        <w:rPr>
          <w:rFonts w:ascii="Times New Roman" w:hAnsi="Times New Roman" w:eastAsia="仿宋_GB2312" w:cs="仿宋_GB2312"/>
          <w:b/>
          <w:sz w:val="32"/>
          <w:szCs w:val="32"/>
        </w:rPr>
        <w:t>阴性</w:t>
      </w:r>
      <w:r>
        <w:rPr>
          <w:rFonts w:ascii="Times New Roman" w:hAnsi="Times New Roman" w:eastAsia="仿宋_GB2312" w:cs="仿宋_GB2312"/>
          <w:sz w:val="32"/>
          <w:szCs w:val="32"/>
        </w:rPr>
        <w:t>、“广西健康码”为</w:t>
      </w:r>
      <w:r>
        <w:rPr>
          <w:rFonts w:ascii="Times New Roman" w:hAnsi="Times New Roman" w:eastAsia="仿宋_GB2312" w:cs="仿宋_GB2312"/>
          <w:b/>
          <w:sz w:val="32"/>
          <w:szCs w:val="32"/>
        </w:rPr>
        <w:t>绿码</w:t>
      </w:r>
      <w:r>
        <w:rPr>
          <w:rFonts w:ascii="Times New Roman" w:hAnsi="Times New Roman" w:eastAsia="仿宋_GB2312" w:cs="仿宋_GB2312"/>
          <w:sz w:val="32"/>
          <w:szCs w:val="32"/>
        </w:rPr>
        <w:t>、“通信大数据行程卡”为</w:t>
      </w:r>
      <w:r>
        <w:rPr>
          <w:rFonts w:ascii="Times New Roman" w:hAnsi="Times New Roman" w:eastAsia="仿宋_GB2312" w:cs="仿宋_GB2312"/>
          <w:b/>
          <w:sz w:val="32"/>
          <w:szCs w:val="32"/>
        </w:rPr>
        <w:t>绿码</w:t>
      </w:r>
      <w:r>
        <w:rPr>
          <w:rFonts w:ascii="Times New Roman" w:hAnsi="Times New Roman" w:eastAsia="仿宋_GB2312" w:cs="仿宋_GB2312"/>
          <w:sz w:val="32"/>
          <w:szCs w:val="32"/>
        </w:rPr>
        <w:t>、现场测量</w:t>
      </w:r>
      <w:r>
        <w:rPr>
          <w:rFonts w:ascii="Times New Roman" w:hAnsi="Times New Roman" w:eastAsia="仿宋_GB2312" w:cs="仿宋_GB2312"/>
          <w:b/>
          <w:sz w:val="32"/>
          <w:szCs w:val="32"/>
        </w:rPr>
        <w:t>体温正常</w:t>
      </w:r>
      <w:r>
        <w:rPr>
          <w:rFonts w:ascii="Times New Roman" w:hAnsi="Times New Roman" w:eastAsia="仿宋_GB2312" w:cs="仿宋_GB2312"/>
          <w:sz w:val="32"/>
          <w:szCs w:val="32"/>
        </w:rPr>
        <w:t>（＜37.3℃</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的防疫要求，方可进入考场参加考试。</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考点入口处均设置有体温监测点，所有考生进入考点时要佩戴口罩,有序接受体温测量，通过体温检测通道时，应保持人员间隔大于1米。考生应预留足够时间，以免影响考试。仅限考生和考试工作人员进入考点，考生亲属送考后，不得在考点门口聚集。</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w:t>
      </w:r>
      <w:r>
        <w:rPr>
          <w:rFonts w:ascii="Times New Roman" w:hAnsi="Times New Roman" w:eastAsia="仿宋_GB2312" w:cs="仿宋_GB2312"/>
          <w:sz w:val="32"/>
          <w:szCs w:val="32"/>
        </w:rPr>
        <w:t>考生参加考试时应自备一次性医用口罩或医用外科口罩，除核验身份</w:t>
      </w:r>
      <w:r>
        <w:rPr>
          <w:rFonts w:hint="eastAsia" w:ascii="Times New Roman" w:hAnsi="Times New Roman" w:eastAsia="仿宋_GB2312" w:cs="仿宋_GB2312"/>
          <w:sz w:val="32"/>
          <w:szCs w:val="32"/>
        </w:rPr>
        <w:t>、面试答题</w:t>
      </w:r>
      <w:r>
        <w:rPr>
          <w:rFonts w:ascii="Times New Roman" w:hAnsi="Times New Roman" w:eastAsia="仿宋_GB2312" w:cs="仿宋_GB2312"/>
          <w:sz w:val="32"/>
          <w:szCs w:val="32"/>
        </w:rPr>
        <w:t>时按要求摘除口罩外，</w:t>
      </w:r>
      <w:r>
        <w:rPr>
          <w:rFonts w:hint="eastAsia" w:ascii="Times New Roman" w:hAnsi="Times New Roman" w:eastAsia="仿宋_GB2312" w:cs="仿宋_GB2312"/>
          <w:sz w:val="32"/>
          <w:szCs w:val="32"/>
        </w:rPr>
        <w:t>全程佩戴口罩</w:t>
      </w:r>
      <w:r>
        <w:rPr>
          <w:rFonts w:ascii="Times New Roman" w:hAnsi="Times New Roman" w:eastAsia="仿宋_GB2312" w:cs="仿宋_GB2312"/>
          <w:sz w:val="32"/>
          <w:szCs w:val="32"/>
        </w:rPr>
        <w:t>。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w:t>
      </w:r>
      <w:r>
        <w:rPr>
          <w:rFonts w:ascii="Times New Roman" w:hAnsi="Times New Roman" w:eastAsia="仿宋_GB2312" w:cs="仿宋_GB2312"/>
          <w:sz w:val="32"/>
          <w:szCs w:val="32"/>
        </w:rPr>
        <w:t>考生有不配合考试防疫工作、不如实报告健康状况、隐瞒或谎报旅居史、接触史、健康状况等疫情防控信息，提供虚假防疫证明材料（信息）等情形的，按有关</w:t>
      </w:r>
      <w:r>
        <w:rPr>
          <w:rFonts w:hint="eastAsia" w:ascii="Times New Roman" w:hAnsi="Times New Roman" w:eastAsia="仿宋_GB2312" w:cs="仿宋_GB2312"/>
          <w:sz w:val="32"/>
          <w:szCs w:val="32"/>
        </w:rPr>
        <w:t>规定</w:t>
      </w:r>
      <w:r>
        <w:rPr>
          <w:rFonts w:ascii="Times New Roman" w:hAnsi="Times New Roman" w:eastAsia="仿宋_GB2312" w:cs="仿宋_GB2312"/>
          <w:sz w:val="32"/>
          <w:szCs w:val="32"/>
        </w:rPr>
        <w:t>处理。</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w:t>
      </w:r>
      <w:r>
        <w:rPr>
          <w:rFonts w:ascii="Times New Roman" w:hAnsi="Times New Roman" w:eastAsia="仿宋_GB2312" w:cs="仿宋_GB2312"/>
          <w:sz w:val="32"/>
          <w:szCs w:val="32"/>
        </w:rPr>
        <w:t>请考生密切关注考点所在城市最新防疫要求</w:t>
      </w:r>
      <w:r>
        <w:rPr>
          <w:rFonts w:hint="eastAsia" w:ascii="Times New Roman" w:hAnsi="Times New Roman" w:eastAsia="仿宋_GB2312" w:cs="仿宋_GB2312"/>
          <w:sz w:val="32"/>
          <w:szCs w:val="32"/>
        </w:rPr>
        <w:t>。</w:t>
      </w:r>
    </w:p>
    <w:p>
      <w:pPr>
        <w:rPr>
          <w:rFonts w:ascii="Times New Roman" w:hAnsi="Times New Roma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mFmODdmYjkzN2JjNWY4NWE0MWYyZDQ3NGZiZTMifQ=="/>
  </w:docVars>
  <w:rsids>
    <w:rsidRoot w:val="004E570B"/>
    <w:rsid w:val="004E570B"/>
    <w:rsid w:val="00D34A21"/>
    <w:rsid w:val="0C3B0732"/>
    <w:rsid w:val="28E14826"/>
    <w:rsid w:val="5DBB1077"/>
    <w:rsid w:val="7DA8006A"/>
    <w:rsid w:val="DFBB9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Pages>
  <Words>984</Words>
  <Characters>995</Characters>
  <Lines>7</Lines>
  <Paragraphs>2</Paragraphs>
  <TotalTime>2</TotalTime>
  <ScaleCrop>false</ScaleCrop>
  <LinksUpToDate>false</LinksUpToDate>
  <CharactersWithSpaces>995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new</dc:creator>
  <cp:lastModifiedBy>唐娟红</cp:lastModifiedBy>
  <cp:lastPrinted>2022-11-11T09:40:00Z</cp:lastPrinted>
  <dcterms:modified xsi:type="dcterms:W3CDTF">2022-11-11T10:21:13Z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60EA581DFAA14C57A88F3EC6694AC644</vt:lpwstr>
  </property>
</Properties>
</file>