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9" w:rsidRPr="006C3311" w:rsidRDefault="007A33AD">
      <w:pPr>
        <w:widowControl/>
        <w:textAlignment w:val="center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6C3311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附件</w:t>
      </w:r>
      <w:r w:rsidRPr="006C3311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8</w:t>
      </w:r>
    </w:p>
    <w:tbl>
      <w:tblPr>
        <w:tblW w:w="84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9"/>
        <w:gridCol w:w="3588"/>
        <w:gridCol w:w="865"/>
        <w:gridCol w:w="889"/>
        <w:gridCol w:w="1673"/>
        <w:gridCol w:w="506"/>
      </w:tblGrid>
      <w:tr w:rsidR="002F6789" w:rsidRPr="006C3311" w:rsidTr="006C3311">
        <w:trPr>
          <w:trHeight w:val="270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Pr="006C3311" w:rsidRDefault="002F6789">
            <w:pPr>
              <w:widowControl/>
              <w:jc w:val="center"/>
              <w:textAlignment w:val="center"/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方正小标宋_GBK" w:eastAsia="方正小标宋_GBK" w:hAnsi="黑体" w:cs="Times New Roman" w:hint="eastAsia"/>
                <w:bCs/>
                <w:color w:val="000000"/>
                <w:kern w:val="0"/>
                <w:sz w:val="44"/>
                <w:szCs w:val="44"/>
              </w:rPr>
            </w:pPr>
            <w:r w:rsidRPr="006C3311">
              <w:rPr>
                <w:rFonts w:ascii="方正小标宋_GBK" w:eastAsia="方正小标宋_GBK" w:hAnsi="黑体" w:cs="Times New Roman" w:hint="eastAsia"/>
                <w:bCs/>
                <w:color w:val="000000"/>
                <w:kern w:val="0"/>
                <w:sz w:val="44"/>
                <w:szCs w:val="44"/>
              </w:rPr>
              <w:t>柳州市住建领域信用等级标准</w:t>
            </w:r>
          </w:p>
          <w:p w:rsidR="006C3311" w:rsidRPr="006C3311" w:rsidRDefault="006C3311">
            <w:pPr>
              <w:widowControl/>
              <w:jc w:val="center"/>
              <w:textAlignment w:val="center"/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</w:pPr>
          </w:p>
        </w:tc>
      </w:tr>
      <w:tr w:rsidR="002F6789" w:rsidTr="006C3311">
        <w:trPr>
          <w:trHeight w:val="702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信用评价对象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初始分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建设单位（房地产）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分且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勘察设计企业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277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分且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施工图审查机构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且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房地产经纪机构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且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房地产经纪机构从业人员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不记分</w:t>
            </w: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房地产估价机构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/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且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6789" w:rsidTr="006C3311">
        <w:trPr>
          <w:trHeight w:val="105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7A33A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&lt;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6789" w:rsidRDefault="002F67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F6789" w:rsidRDefault="002F6789"/>
    <w:sectPr w:rsidR="002F6789" w:rsidSect="006C3311">
      <w:pgSz w:w="11906" w:h="16838"/>
      <w:pgMar w:top="209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AD" w:rsidRDefault="007A33AD" w:rsidP="006C3311">
      <w:r>
        <w:separator/>
      </w:r>
    </w:p>
  </w:endnote>
  <w:endnote w:type="continuationSeparator" w:id="0">
    <w:p w:rsidR="007A33AD" w:rsidRDefault="007A33AD" w:rsidP="006C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AD" w:rsidRDefault="007A33AD" w:rsidP="006C3311">
      <w:r>
        <w:separator/>
      </w:r>
    </w:p>
  </w:footnote>
  <w:footnote w:type="continuationSeparator" w:id="0">
    <w:p w:rsidR="007A33AD" w:rsidRDefault="007A33AD" w:rsidP="006C3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E652D1"/>
    <w:rsid w:val="001B5F77"/>
    <w:rsid w:val="002F6789"/>
    <w:rsid w:val="004C3D97"/>
    <w:rsid w:val="004F18B1"/>
    <w:rsid w:val="00513D4C"/>
    <w:rsid w:val="005708C9"/>
    <w:rsid w:val="006C3311"/>
    <w:rsid w:val="007A33AD"/>
    <w:rsid w:val="00974173"/>
    <w:rsid w:val="00A2151F"/>
    <w:rsid w:val="00A401C3"/>
    <w:rsid w:val="00AA205F"/>
    <w:rsid w:val="00B51F5A"/>
    <w:rsid w:val="00DC4E28"/>
    <w:rsid w:val="00DD3438"/>
    <w:rsid w:val="00E66343"/>
    <w:rsid w:val="00F67281"/>
    <w:rsid w:val="09984BE5"/>
    <w:rsid w:val="20A40773"/>
    <w:rsid w:val="33664AA5"/>
    <w:rsid w:val="37A3020F"/>
    <w:rsid w:val="37E652D1"/>
    <w:rsid w:val="41EE27A8"/>
    <w:rsid w:val="4B181F60"/>
    <w:rsid w:val="55B62D79"/>
    <w:rsid w:val="6AB07B73"/>
    <w:rsid w:val="75560D70"/>
    <w:rsid w:val="7ED8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7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F67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F67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2019-09-16T14:34:00Z</dcterms:created>
  <dcterms:modified xsi:type="dcterms:W3CDTF">2019-10-22T09:24:00Z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