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19-2020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柳州新引进高层次人才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拟入选科技专家库名单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（按征集先后排列）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tbl>
      <w:tblPr>
        <w:tblStyle w:val="3"/>
        <w:tblW w:w="10007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221"/>
        <w:gridCol w:w="3170"/>
        <w:gridCol w:w="1927"/>
        <w:gridCol w:w="196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现从事专业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引进时间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曹海平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广西汉瑞金属科技有限公司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高级研究员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铝、镁等合金材料成型技术的研发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李积栋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广西柳州市轨道交通投资发展集团有限公司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高级工程师/博士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城市轨道交通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彪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柳州市妇幼保健院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助理研究员/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生殖医学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、生殖遗传学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沈黎明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柳州市中医医院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副主任医师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创伤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、关节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涛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广西艾盛创制科技有限公司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讲师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车辆工程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胡朝晖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广西艾盛创制科技有限公司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副研究员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车辆工程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何智成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广西柳州联耕科技有限公司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副教授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车辆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工程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2019.04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凯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广西柳州联耕科技有限公司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副研究员/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博士后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汽车设计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、新能源汽车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景力军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上汽通用五菱汽车股份有限公司</w:t>
            </w:r>
            <w:bookmarkStart w:id="0" w:name="_GoBack"/>
            <w:bookmarkEnd w:id="0"/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工程师（中级）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机械工程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车辆工程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席智杰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柳州市人民医院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主治医师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骨伤科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柳州钢铁股份有限公司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工程师（中级）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钢铁冶金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宇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柳州市人民医院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主管技师/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医学检验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洛汉宾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柳州华科智能建造与安全技术研究院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数字建造与安全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、建设项目管理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媛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柳州市人民医院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副主任医师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风湿免疫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印华亮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十一冶建设集团有限责任公司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正高工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本科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工程建设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、科技管理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张正文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广西西帝摩三维打印有限公司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教授级高工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博士后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金属3D打印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初铭彦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柳州市潭中人民医院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主任医师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本科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泌尿外科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Yatao Yang（杨亚涛）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柳州宏德激光科技有限公司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教授/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光通信、物联网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鹏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柳州市柳铁中心医院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主任医师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耳鼻咽喉科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2019.06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CHOU JAY TSAI CHIEN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（周才健）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柳州美视达智能科技有限公司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机器视觉技术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袁一卿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广西易行动力科技有限公司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燃气轮机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车辆工程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剑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广西南集物联科技有限公司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无线通信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、物联网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郭立伟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中共柳州市委党校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公共管理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、经济管理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陈道峰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广西馨海药业科技有限公司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药物学研究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莫德惠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中共柳州市委党校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中级/博士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党史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、新中国史、明清政治史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覃雪军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柳州市人民医院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主任医师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呼吸与危重症医学科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欣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柳州市人民医院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副主任医师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神经内科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凯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柳州市人民医院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主治医师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肿瘤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曾志成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柳州市中医医院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副主任医师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中西医结合眼科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吴维光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柳州市潭中人民医院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主任医师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妇产科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覃奇宁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柳州市柳铁中心医院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副主任医师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内科心血管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唐震宇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柳州市人民医院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教授、主任医师/硕士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口腔医学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岭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柳州芯路通讯科技有限公司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教授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/博士后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电信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窦乘华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柳州市中医医院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正高级/本科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风湿免疫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、血液病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徐国增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柳州市人民医院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主治医师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肿瘤科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杨水平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柳州市人民医院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主任医师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眼科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乔树叶</w:t>
            </w:r>
          </w:p>
        </w:tc>
        <w:tc>
          <w:tcPr>
            <w:tcW w:w="3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柳州市工人医院</w:t>
            </w:r>
          </w:p>
        </w:tc>
        <w:tc>
          <w:tcPr>
            <w:tcW w:w="19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助理研究员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/博士</w:t>
            </w:r>
          </w:p>
        </w:tc>
        <w:tc>
          <w:tcPr>
            <w:tcW w:w="19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病理技术</w:t>
            </w:r>
          </w:p>
        </w:tc>
        <w:tc>
          <w:tcPr>
            <w:tcW w:w="11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2020.01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                   </w:t>
      </w:r>
    </w:p>
    <w:p/>
    <w:sectPr>
      <w:footerReference r:id="rId3" w:type="default"/>
      <w:pgSz w:w="11906" w:h="16838"/>
      <w:pgMar w:top="2098" w:right="1417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04032"/>
    <w:rsid w:val="1F5B535A"/>
    <w:rsid w:val="35567961"/>
    <w:rsid w:val="3E325998"/>
    <w:rsid w:val="7A10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2020-12-11T02:20:00Z</dcterms:created>
  <dc:creator>双眼皮小梨涡</dc:creator>
  <cp:lastModifiedBy>双眼皮小梨涡</cp:lastModifiedBy>
  <dcterms:modified xsi:type="dcterms:W3CDTF">2020-12-18T09:03:03Z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