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柳发改规划〔202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290</w:t>
      </w:r>
      <w:r>
        <w:rPr>
          <w:rFonts w:hint="eastAsia" w:ascii="仿宋_GB2312" w:hAns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2" name="直接连接符 2"/>
                <wp:cNvGraphicFramePr/>
                <a:graphic xmlns:a="http://schemas.openxmlformats.org/drawingml/2006/main">
                  <a:graphicData uri="http://schemas.microsoft.com/office/word/2010/wordprocessingShape">
                    <wps:wsp>
                      <wps:cNvCn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LyfTzXl&#10;AQAApQMAAA4AAAAAAAAAAQAgAAAAJQEAAGRycy9lMm9Eb2MueG1sUEsFBgAAAAAGAAYAWQEAAHwF&#10;AAAAAA==&#10;">
                <v:fill on="f" focussize="0,0"/>
                <v:stroke weight="2pt" color="#FF0000" joinstyle="round"/>
                <v:imagedata o:title=""/>
                <o:lock v:ext="edit" aspectratio="f"/>
              </v:line>
            </w:pict>
          </mc:Fallback>
        </mc:AlternateContent>
      </w:r>
    </w:p>
    <w:p>
      <w:pPr>
        <w:rPr>
          <w:sz w:val="28"/>
          <w:szCs w:val="28"/>
        </w:rPr>
      </w:pPr>
    </w:p>
    <w:p>
      <w:pPr>
        <w:spacing w:line="600" w:lineRule="exact"/>
        <w:jc w:val="center"/>
        <w:rPr>
          <w:rFonts w:hint="eastAsia" w:ascii="方正小标宋简体" w:hAnsi="微软雅黑" w:eastAsia="方正小标宋简体" w:cs="方正小标宋简体"/>
          <w:spacing w:val="-6"/>
          <w:sz w:val="44"/>
          <w:szCs w:val="44"/>
          <w:lang w:eastAsia="zh-CN"/>
        </w:rPr>
      </w:pPr>
      <w:r>
        <w:rPr>
          <w:rFonts w:hint="eastAsia" w:ascii="方正小标宋简体" w:hAnsi="微软雅黑" w:eastAsia="方正小标宋简体" w:cs="方正小标宋简体"/>
          <w:spacing w:val="-6"/>
          <w:sz w:val="44"/>
          <w:szCs w:val="44"/>
        </w:rPr>
        <w:t>柳州市发展和改革委员会关于融水苗族自治县中医医院民族医疗康养综合楼及附属设施</w:t>
      </w:r>
    </w:p>
    <w:p>
      <w:pPr>
        <w:spacing w:line="600" w:lineRule="exact"/>
        <w:jc w:val="center"/>
        <w:rPr>
          <w:rFonts w:ascii="方正小标宋简体" w:hAnsi="微软雅黑" w:eastAsia="方正小标宋简体" w:cs="方正小标宋简体"/>
          <w:sz w:val="44"/>
          <w:szCs w:val="44"/>
        </w:rPr>
      </w:pPr>
      <w:r>
        <w:rPr>
          <w:rFonts w:hint="eastAsia" w:ascii="方正小标宋简体" w:hAnsi="微软雅黑" w:eastAsia="方正小标宋简体" w:cs="方正小标宋简体"/>
          <w:spacing w:val="-6"/>
          <w:sz w:val="44"/>
          <w:szCs w:val="44"/>
          <w:lang w:eastAsia="zh-CN"/>
        </w:rPr>
        <w:t>项目</w:t>
      </w:r>
      <w:r>
        <w:rPr>
          <w:rFonts w:hint="eastAsia" w:ascii="方正小标宋简体" w:hAnsi="微软雅黑" w:eastAsia="方正小标宋简体" w:cs="方正小标宋简体"/>
          <w:sz w:val="44"/>
          <w:szCs w:val="44"/>
        </w:rPr>
        <w:t>可行性研究报告的批复</w:t>
      </w:r>
    </w:p>
    <w:p>
      <w:pPr>
        <w:spacing w:line="440" w:lineRule="exact"/>
        <w:ind w:firstLine="640" w:firstLineChars="200"/>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融水县</w:t>
      </w:r>
      <w:r>
        <w:rPr>
          <w:rFonts w:hint="eastAsia" w:ascii="仿宋_GB2312" w:hAnsi="仿宋_GB2312" w:eastAsia="仿宋_GB2312" w:cs="仿宋_GB2312"/>
          <w:sz w:val="32"/>
          <w:szCs w:val="32"/>
        </w:rPr>
        <w:t>发展和改革局：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报来《关于批复融水苗族自治县中医医院民族医疗康养综合楼及附属设施项目</w:t>
      </w:r>
      <w:r>
        <w:rPr>
          <w:rFonts w:hint="eastAsia" w:ascii="仿宋_GB2312" w:hAnsi="仿宋_GB2312" w:eastAsia="仿宋_GB2312" w:cs="仿宋_GB2312"/>
          <w:sz w:val="32"/>
          <w:szCs w:val="32"/>
          <w:lang w:eastAsia="zh-CN"/>
        </w:rPr>
        <w:t>可行性研究报告的请示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融发改报字〔20</w:t>
      </w:r>
      <w:r>
        <w:rPr>
          <w:rFonts w:hint="eastAsia" w:ascii="仿宋_GB2312" w:hAnsi="仿宋_GB2312" w:eastAsia="仿宋_GB2312" w:cs="仿宋_GB2312"/>
          <w:color w:val="auto"/>
          <w:sz w:val="32"/>
          <w:szCs w:val="32"/>
          <w:lang w:eastAsia="zh-CN"/>
        </w:rPr>
        <w:t>21〕</w:t>
      </w:r>
      <w:r>
        <w:rPr>
          <w:rFonts w:hint="eastAsia" w:ascii="仿宋_GB2312" w:hAnsi="仿宋_GB2312" w:eastAsia="仿宋_GB2312" w:cs="仿宋_GB2312"/>
          <w:color w:val="auto"/>
          <w:sz w:val="32"/>
          <w:szCs w:val="32"/>
          <w:lang w:val="en-US" w:eastAsia="zh-CN"/>
        </w:rPr>
        <w:t>46</w:t>
      </w:r>
      <w:r>
        <w:rPr>
          <w:rFonts w:hint="eastAsia" w:ascii="仿宋_GB2312" w:hAnsi="仿宋_GB2312" w:eastAsia="仿宋_GB2312" w:cs="仿宋_GB2312"/>
          <w:color w:val="auto"/>
          <w:sz w:val="32"/>
          <w:szCs w:val="32"/>
          <w:lang w:eastAsia="zh-CN"/>
        </w:rPr>
        <w:t>号</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sz w:val="32"/>
          <w:szCs w:val="32"/>
        </w:rPr>
        <w:t>相关材料收悉。经研究，现批复如下：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一、原则同意融水苗族自治县中医医院民族医疗康养综合楼及附属设施项目可行性研究报告。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二、投资项目审批监管平台项目代码：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2108-450200-04-01-774168。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三、项目业主：</w:t>
      </w:r>
      <w:r>
        <w:rPr>
          <w:rFonts w:hint="eastAsia" w:ascii="仿宋_GB2312" w:hAnsi="仿宋_GB2312" w:eastAsia="仿宋_GB2312" w:cs="仿宋_GB2312"/>
          <w:sz w:val="32"/>
          <w:szCs w:val="32"/>
        </w:rPr>
        <w:t>融水苗族自治县</w:t>
      </w:r>
      <w:r>
        <w:rPr>
          <w:rFonts w:hint="eastAsia" w:ascii="仿宋_GB2312" w:hAnsi="仿宋_GB2312" w:eastAsia="仿宋_GB2312" w:cs="仿宋_GB2312"/>
          <w:sz w:val="32"/>
          <w:szCs w:val="32"/>
          <w:lang w:eastAsia="zh-CN"/>
        </w:rPr>
        <w:t>中医医院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四、项目建设地点：柳州市融</w:t>
      </w:r>
      <w:r>
        <w:rPr>
          <w:rFonts w:hint="eastAsia" w:ascii="仿宋_GB2312" w:hAnsi="仿宋_GB2312" w:eastAsia="仿宋_GB2312" w:cs="仿宋_GB2312"/>
          <w:sz w:val="32"/>
          <w:szCs w:val="32"/>
          <w:lang w:eastAsia="zh-CN"/>
        </w:rPr>
        <w:t>水苗族自治</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融水</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玉融大道</w:t>
      </w:r>
      <w:r>
        <w:rPr>
          <w:rFonts w:hint="eastAsia" w:ascii="仿宋_GB2312" w:hAnsi="仿宋_GB2312" w:eastAsia="仿宋_GB2312" w:cs="仿宋_GB2312"/>
          <w:sz w:val="32"/>
          <w:szCs w:val="32"/>
          <w:lang w:val="en-US" w:eastAsia="zh-CN"/>
        </w:rPr>
        <w:t>32号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五、项目建设内容及规模：项目占地面积约1483.32平方米，建筑面积19522.14平方米（其中地上建筑面积15257.14平方米、地下建筑面积4265.00平方米），新增床位数</w:t>
      </w:r>
      <w:r>
        <w:rPr>
          <w:rFonts w:hint="eastAsia" w:ascii="仿宋_GB2312" w:hAnsi="仿宋_GB2312" w:eastAsia="仿宋_GB2312" w:cs="仿宋_GB2312"/>
          <w:sz w:val="32"/>
          <w:szCs w:val="32"/>
          <w:lang w:val="en-US" w:eastAsia="zh-CN"/>
        </w:rPr>
        <w:t>258</w:t>
      </w:r>
      <w:r>
        <w:rPr>
          <w:rFonts w:hint="eastAsia" w:ascii="仿宋_GB2312" w:hAnsi="仿宋_GB2312" w:eastAsia="仿宋_GB2312" w:cs="仿宋_GB2312"/>
          <w:sz w:val="32"/>
          <w:szCs w:val="32"/>
        </w:rPr>
        <w:t>床。主要建设内容包括新建一栋康养综合楼，配套建设装饰装修、供配电、电讯、信息网络、导诊标识、安防监控系统、消防、给排水、热水系统、电梯、空调设施、医疗用气、呼叫系统、直饮水系统、</w:t>
      </w:r>
      <w:r>
        <w:rPr>
          <w:rFonts w:hint="eastAsia" w:ascii="仿宋_GB2312" w:hAnsi="仿宋_GB2312" w:eastAsia="仿宋_GB2312" w:cs="仿宋_GB2312"/>
          <w:sz w:val="32"/>
          <w:szCs w:val="32"/>
          <w:lang w:eastAsia="zh-CN"/>
        </w:rPr>
        <w:t>医院配套设施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康养设施等，以及室外供配电、给排水、消防、铺装及绿化等工程。</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六、总投资估算及资金来源：项目总投资估算10946.49万元，其中工程费用9138.08万元、工程建设其他费用997.56万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highlight w:val="none"/>
        </w:rPr>
        <w:t>含土地费）、基本预备费810.85万元。资金来源为申请上级资金及业主自筹。</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请据此批复，编制项目初步设计和概算。项目初步设计和概算经评估后报我委审批。每月5日前通过广西投资项目在线并联审批监管平台完成项目进展信息填报工作，直至项目实施完毕为止。</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(自治区发展改革委接收领导干部插手工程建设廉政监督信访举报电话：0771-2328688,自治区纪委监委驻自治区发展改革委纪检监察组接收领导干部插手工程建设廉政监督信访举报</w: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5" name="KGD_61B848EA$01$2A$00011" descr="nwkOiId/bBbOAe61rgYT4vXM3UaFFF0tl2W9B2ekj1Z7kYnHXrUHbs1gN35c90qvokPnUfmDk4L4avU6OASFLmuyhq4v9KTgUQzSBYaB/b5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PjKhaRnAgwZtdDevdmQRzltJbZBCzMPqdabpT5zQBAZHPpBTlDtous0K0IXIMgRBn0xwwGsIvmtKtDOPGf4e8/qSWZpEtGD8WLYs7aRMhAZMo+pLifryX1mrwjtQ0q/FyFQYnQRCrWQ3Av69tA4X+glCqRIMFXWC6s97VV+G6I4KFVotA80FJG9NeKDmZwBghKY8oTG9z0Vkm3s+X4Jq7ZpNbxJ3AV1KiZdZyUbBJXn7LHQVjEppunCaJn/8NjghbQTijzqvfgzRFAj4DztFeVlRNjgsWxQEMiPHxbCAdWA9zWG/5AWkl543ug1bM7v8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LUqoGkHXMsPbrQUimq2WBpSp3wsH2OwXm1utCJHBFzDvi+mVPfb2pMVkOrUTINIc1ZlEcaILff5Sr64JIS4QLV+B/RH8aWN5UipArh19L4/yA3FpkJIGJhvPIAZfgc/VKeTSr60746FHN+Hnb4ITr+7QruTF1vAV094MTIVBl77Kfjhx1/LVeI8TznwV8fczEETf3oFo3MKtxxZTjqzBXLf8WQ1Z/BwOQlG+hCL+JJT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B848EA$01$2A$00011" o:spid="_x0000_s1026" o:spt="1" alt="nwkOiId/bBbOAe61rgYT4vXM3UaFFF0tl2W9B2ekj1Z7kYnHXrUHbs1gN35c90qvokPnUfmDk4L4avU6OASFLmuyhq4v9KTgUQzSBYaB/b5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PjKhaRnAgwZtdDevdmQRzltJbZBCzMPqdabpT5zQBAZHPpBTlDtous0K0IXIMgRBn0xwwGsIvmtKtDOPGf4e8/qSWZpEtGD8WLYs7aRMhAZMo+pLifryX1mrwjtQ0q/FyFQYnQRCrWQ3Av69tA4X+glCqRIMFXWC6s97VV+G6I4KFVotA80FJG9NeKDmZwBghKY8oTG9z0Vkm3s+X4Jq7ZpNbxJ3AV1KiZdZyUbBJXn7LHQVjEppunCaJn/8NjghbQTijzqvfgzRFAj4DztFeVlRNjgsWxQEMiPHxbCAdWA9zWG/5AWkl543ug1bM7v8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LUqoGkHXMsPbrQUimq2WBpSp3wsH2OwXm1utCJHBFzDvi+mVPfb2pMVkOrUTINIc1ZlEcaILff5Sr64JIS4QLV+B/RH8aWN5UipArh19L4/yA3FpkJIGJhvPIAZfgc/VKeTSr60746FHN+Hnb4ITr+7QruTF1vAV094MTIVBl77Kfjhx1/LVeI8TznwV8fczEETf3oFo3MKtxxZTjqzBXLf8WQ1Z/BwOQlG+hCL+JJT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VSb199gA&#10;AAAPAQAADwAAAAAAAAABACAAAAAiAAAAZHJzL2Rvd25yZXYueG1sUEsBAhQAFAAAAAgAh07iQLkH&#10;UYJ1AwAADAYAAA4AAAAAAAAAAQAgAAAAJwEAAGRycy9lMm9Eb2MueG1sUEsFBgAAAAAGAAYAWQEA&#10;AA4H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M1/&#10;kIfrCwAA4B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E6mdgv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bEFMH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9HT+&#10;zeoLAADg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Das9a3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kP6e&#10;BeoLAADf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Ogrl2v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Gobal1" descr="lskY7P30+39SSS2ze3CC/EIhKqB2weBZWx/QPftTggwYASdavUn0mnlMN7TEJqmgII48YFCxsEkfhntRWa65L38FkSnjLqTIRHRGFJ8jG41j3xqp2SZHcVHcCt7rE68UR0QbOjngDwRcP1CRwwuCPcqo6M2GvwbETK/WHSKVDcLf8EzwnTxVp+BJp+z/VXS4emO3DKI//2b/a3hj67aOa15hE24s47kr/slbUS3DTkKhbKeOsFUomVTZ4fltiRF7Y7+EyI5lFtq8X0C33LvDnvwiXDneV1Fv0Vf+ikimVR6psn3qyIo/erYmeM0Ve+Wyw60eugWPHEFl1pfKzmdVMRXCpL+r8XKOk42n/nBIvMd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VJqr9jOvZnEUrMPZoqBTpwUL/dOUo8rr4+bD2gbTEwAs3/uS72ZljRXr9nJNXnkw79f1DrU9Jc/YzcVgXAm+0Suwe3MjzDmRzmL5rCVKnmLMyBbsNd1O60RzCQCpU2i0H8Sshvj8SCgFEXK6WnU46oX1Lc8VY4FWElVWvH6UQlKN9Q+ZwI/ycvZZ4IPiaRXT3farTIF73KE/FRfbZCK1+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EIhKqB2weBZWx/QPftTggwYASdavUn0mnlMN7TEJqmgII48YFCxsEkfhntRWa65L38FkSnjLqTIRHRGFJ8jG41j3xqp2SZHcVHcCt7rE68UR0QbOjngDwRcP1CRwwuCPcqo6M2GvwbETK/WHSKVDcLf8EzwnTxVp+BJp+z/VXS4emO3DKI//2b/a3hj67aOa15hE24s47kr/slbUS3DTkKhbKeOsFUomVTZ4fltiRF7Y7+EyI5lFtq8X0C33LvDnvwiXDneV1Fv0Vf+ikimVR6psn3qyIo/erYmeM0Ve+Wyw60eugWPHEFl1pfKzmdVMRXCpL+r8XKOk42n/nBIvMd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VJqr9jOvZnEUrMPZoqBTpwUL/dOUo8rr4+bD2gbTEwAs3/uS72ZljRXr9nJNXnkw79f1DrU9Jc/YzcVgXAm+0Suwe3MjzDmRzmL5rCVKnmLMyBbsNd1O60RzCQCpU2i0H8Sshvj8SCgFEXK6WnU46oX1Lc8VY4FWElVWvH6UQlKN9Q+ZwI/ycvZZ4IPiaRXT3farTIF73KE/FRfbZCK1+6"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">
                <v:fill on="t" focussize="0,0"/>
                <v:stroke weight="2pt" color="#385D8A [3204]" joinstyle="round"/>
                <v:imagedata o:title=""/>
                <o:lock v:ext="edit" aspectratio="f"/>
              </v:rect>
            </w:pict>
          </mc:Fallback>
        </mc:AlternateContent>
      </w:r>
      <w:r>
        <w:rPr>
          <w:rFonts w:hint="eastAsia" w:ascii="仿宋_GB2312" w:hAnsi="仿宋_GB2312" w:eastAsia="仿宋_GB2312" w:cs="仿宋_GB2312"/>
          <w:sz w:val="32"/>
          <w:szCs w:val="32"/>
        </w:rPr>
        <w:t>电话：0771-12388，收信地址：广西壮族自治区纪委监委驻自治区发展改革委纪检监察组，邮编：530028;</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pStyle w:val="2"/>
        <w:rPr>
          <w:rFonts w:hint="eastAsia" w:ascii="仿宋_GB2312" w:hAnsi="仿宋_GB2312" w:eastAsia="仿宋_GB2312" w:cs="仿宋_GB2312"/>
          <w:sz w:val="32"/>
          <w:szCs w:val="32"/>
        </w:rPr>
      </w:pP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附件:招标事项核准意见表</w:t>
      </w:r>
    </w:p>
    <w:p>
      <w:pPr>
        <w:spacing w:line="560" w:lineRule="exact"/>
        <w:ind w:firstLine="3840" w:firstLineChars="1200"/>
        <w:jc w:val="left"/>
        <w:rPr>
          <w:rFonts w:ascii="仿宋_GB2312" w:hAnsi="仿宋_GB2312" w:eastAsia="仿宋_GB2312" w:cs="仿宋_GB2312"/>
          <w:sz w:val="32"/>
          <w:szCs w:val="32"/>
        </w:rPr>
      </w:pPr>
    </w:p>
    <w:p>
      <w:pPr>
        <w:pStyle w:val="2"/>
      </w:pPr>
    </w:p>
    <w:p>
      <w:pPr>
        <w:pStyle w:val="3"/>
        <w:spacing w:before="0" w:beforeAutospacing="0" w:after="0" w:afterAutospacing="0" w:line="560" w:lineRule="exact"/>
        <w:rPr>
          <w:rFonts w:hint="default" w:ascii="仿宋_GB2312" w:hAnsi="仿宋_GB2312" w:eastAsia="仿宋_GB2312" w:cs="仿宋_GB2312"/>
          <w:sz w:val="32"/>
          <w:szCs w:val="32"/>
        </w:rPr>
      </w:pPr>
      <w:r>
        <w:rPr>
          <w:sz w:val="32"/>
        </w:rPr>
        <mc:AlternateContent>
          <mc:Choice Requires="wps">
            <w:drawing>
              <wp:anchor distT="0" distB="0" distL="114300" distR="114300" simplePos="0" relativeHeight="251681792" behindDoc="0" locked="0" layoutInCell="1" allowOverlap="1">
                <wp:simplePos x="0" y="0"/>
                <wp:positionH relativeFrom="column">
                  <wp:posOffset>-4787900</wp:posOffset>
                </wp:positionH>
                <wp:positionV relativeFrom="paragraph">
                  <wp:posOffset>-11002010</wp:posOffset>
                </wp:positionV>
                <wp:extent cx="15120620" cy="21384260"/>
                <wp:effectExtent l="0" t="0" r="0" b="0"/>
                <wp:wrapNone/>
                <wp:docPr id="5"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866.3pt;height:1683.8pt;width:1190.6pt;z-index:251681792;v-text-anchor:middle;mso-width-relative:page;mso-height-relative:page;" fillcolor="#FFFFFF" filled="t" stroked="t" coordsize="21600,21600" o:gfxdata="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2VUy0d4AAAAQAQAADwAA&#10;AAAAAAABACAAAAAiAAAAZHJzL2Rvd25yZXYueG1sUEsBAhQAFAAAAAgAh07iQJoQ4OpJAgAAzAQA&#10;AA4AAAAAAAAAAQAgAAAALQEAAGRycy9lMm9Eb2MueG1sUEsFBgAAAAAGAAYAWQEAAOgFAAAAAA==&#10;">
                <v:fill on="t" opacity="0f" focussize="0,0"/>
                <v:stroke weight="2pt" color="#FFFFFF [3204]" opacity="0f" joinstyle="round"/>
                <v:imagedata o:title=""/>
                <o:lock v:ext="edit" aspectratio="f"/>
              </v:rect>
            </w:pict>
          </mc:Fallback>
        </mc:AlternateContent>
      </w:r>
      <w:r>
        <w:rPr>
          <w:sz w:val="32"/>
        </w:rPr>
        <w:drawing>
          <wp:anchor distT="0" distB="0" distL="114300" distR="114300" simplePos="0" relativeHeight="251670528" behindDoc="0" locked="1" layoutInCell="1" allowOverlap="1">
            <wp:simplePos x="0" y="0"/>
            <wp:positionH relativeFrom="page">
              <wp:posOffset>4010025</wp:posOffset>
            </wp:positionH>
            <wp:positionV relativeFrom="page">
              <wp:posOffset>5181600</wp:posOffset>
            </wp:positionV>
            <wp:extent cx="1447165" cy="1464945"/>
            <wp:effectExtent l="0" t="0" r="635" b="1905"/>
            <wp:wrapNone/>
            <wp:docPr id="4" name="KG_61B848EA$01$2A$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1B848EA$01$2A$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spacing w:line="56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柳州市发展和改革委员会</w:t>
      </w:r>
    </w:p>
    <w:p>
      <w:pPr>
        <w:spacing w:line="560" w:lineRule="exact"/>
        <w:ind w:firstLine="4576" w:firstLineChars="1430"/>
        <w:jc w:val="left"/>
        <w:rPr>
          <w:rFonts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spacing w:line="560" w:lineRule="exact"/>
        <w:jc w:val="left"/>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pPr>
    </w:p>
    <w:p>
      <w:pPr>
        <w:spacing w:line="400" w:lineRule="exact"/>
        <w:rPr>
          <w:rFonts w:ascii="楷体_GB2312" w:hAnsi="宋体" w:eastAsia="楷体_GB2312" w:cs="宋体"/>
          <w:b/>
          <w:sz w:val="32"/>
          <w:szCs w:val="32"/>
          <w:u w:val="single"/>
        </w:rPr>
      </w:pPr>
      <w:r>
        <w:rPr>
          <w:rFonts w:hint="eastAsia" w:ascii="楷体_GB2312" w:hAnsi="宋体" w:eastAsia="楷体_GB2312" w:cs="宋体"/>
          <w:b/>
          <w:sz w:val="32"/>
          <w:szCs w:val="32"/>
          <w:u w:val="single"/>
        </w:rPr>
        <w:t xml:space="preserve"> 政府信息公开选项：主动公开                           </w:t>
      </w:r>
    </w:p>
    <w:p>
      <w:pPr>
        <w:spacing w:line="420" w:lineRule="exact"/>
        <w:rPr>
          <w:rFonts w:eastAsia="仿宋_GB2312"/>
          <w:sz w:val="30"/>
          <w:szCs w:val="30"/>
          <w:u w:val="single"/>
        </w:rPr>
      </w:pPr>
      <w:r>
        <w:rPr>
          <w:rFonts w:eastAsia="仿宋_GB2312"/>
          <w:sz w:val="30"/>
          <w:szCs w:val="30"/>
          <w:u w:val="single"/>
        </w:rPr>
        <w:t xml:space="preserve"> </w:t>
      </w:r>
      <w:r>
        <w:rPr>
          <w:rFonts w:hint="eastAsia" w:eastAsia="仿宋_GB2312"/>
          <w:sz w:val="30"/>
          <w:szCs w:val="30"/>
          <w:u w:val="single"/>
        </w:rPr>
        <w:t>抄送：</w:t>
      </w:r>
      <w:r>
        <w:rPr>
          <w:rFonts w:hint="eastAsia" w:eastAsia="仿宋_GB2312"/>
          <w:sz w:val="30"/>
          <w:szCs w:val="30"/>
          <w:u w:val="single"/>
          <w:lang w:eastAsia="zh-CN"/>
        </w:rPr>
        <w:t>柳州</w:t>
      </w:r>
      <w:r>
        <w:rPr>
          <w:rFonts w:hint="eastAsia" w:eastAsia="仿宋_GB2312"/>
          <w:sz w:val="30"/>
          <w:szCs w:val="30"/>
          <w:u w:val="single"/>
        </w:rPr>
        <w:t>市卫生健康</w:t>
      </w:r>
      <w:r>
        <w:rPr>
          <w:rFonts w:hint="eastAsia" w:eastAsia="仿宋_GB2312"/>
          <w:sz w:val="30"/>
          <w:szCs w:val="30"/>
          <w:u w:val="single"/>
          <w:lang w:eastAsia="zh-CN"/>
        </w:rPr>
        <w:t>委员会</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eastAsia="仿宋_GB2312"/>
          <w:sz w:val="28"/>
          <w:szCs w:val="28"/>
          <w:u w:val="single"/>
        </w:rPr>
        <w:t xml:space="preserve"> </w:t>
      </w:r>
      <w:r>
        <w:rPr>
          <w:rFonts w:eastAsia="仿宋_GB2312"/>
          <w:sz w:val="30"/>
          <w:szCs w:val="30"/>
          <w:u w:val="single"/>
        </w:rPr>
        <w:t xml:space="preserve">        </w:t>
      </w:r>
    </w:p>
    <w:p>
      <w:pPr>
        <w:spacing w:line="40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 柳州市发展和改革委员会            202</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u w:val="single"/>
        </w:rPr>
        <w:t>年</w:t>
      </w:r>
      <w:r>
        <w:rPr>
          <w:rFonts w:hint="eastAsia" w:ascii="仿宋_GB2312" w:hAnsi="仿宋_GB2312" w:eastAsia="仿宋_GB2312" w:cs="仿宋_GB2312"/>
          <w:sz w:val="30"/>
          <w:szCs w:val="30"/>
          <w:u w:val="single"/>
          <w:lang w:val="en-US" w:eastAsia="zh-CN"/>
        </w:rPr>
        <w:t>12</w:t>
      </w:r>
      <w:r>
        <w:rPr>
          <w:rFonts w:hint="eastAsia" w:ascii="仿宋_GB2312" w:hAnsi="仿宋_GB2312" w:eastAsia="仿宋_GB2312" w:cs="仿宋_GB2312"/>
          <w:sz w:val="30"/>
          <w:szCs w:val="30"/>
          <w:u w:val="single"/>
        </w:rPr>
        <w:t>月</w:t>
      </w:r>
      <w:r>
        <w:rPr>
          <w:rFonts w:hint="eastAsia" w:ascii="仿宋_GB2312" w:hAnsi="仿宋_GB2312" w:eastAsia="仿宋_GB2312" w:cs="仿宋_GB2312"/>
          <w:sz w:val="30"/>
          <w:szCs w:val="30"/>
          <w:u w:val="single"/>
          <w:lang w:val="en-US" w:eastAsia="zh-CN"/>
        </w:rPr>
        <w:t>8</w:t>
      </w:r>
      <w:r>
        <w:rPr>
          <w:rFonts w:hint="eastAsia" w:ascii="仿宋_GB2312" w:hAnsi="仿宋_GB2312" w:eastAsia="仿宋_GB2312" w:cs="仿宋_GB2312"/>
          <w:sz w:val="30"/>
          <w:szCs w:val="30"/>
          <w:u w:val="single"/>
        </w:rPr>
        <w:t xml:space="preserve">日印发    </w:t>
      </w:r>
    </w:p>
    <w:p>
      <w:pP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br w:type="page"/>
      </w:r>
    </w:p>
    <w:p>
      <w:pPr>
        <w:pStyle w:val="11"/>
      </w:pPr>
    </w:p>
    <w:p>
      <w:pPr>
        <w:spacing w:line="360" w:lineRule="exact"/>
        <w:rPr>
          <w:rFonts w:eastAsia="仿宋_GB2312"/>
          <w:sz w:val="30"/>
          <w:szCs w:val="30"/>
          <w:u w:val="single"/>
        </w:rPr>
      </w:pPr>
    </w:p>
    <w:tbl>
      <w:tblPr>
        <w:tblStyle w:val="10"/>
        <w:tblW w:w="10842" w:type="dxa"/>
        <w:tblInd w:w="0" w:type="dxa"/>
        <w:tblLayout w:type="fixed"/>
        <w:tblCellMar>
          <w:top w:w="15" w:type="dxa"/>
          <w:left w:w="15" w:type="dxa"/>
          <w:bottom w:w="15" w:type="dxa"/>
          <w:right w:w="15" w:type="dxa"/>
        </w:tblCellMar>
      </w:tblPr>
      <w:tblGrid>
        <w:gridCol w:w="1383"/>
        <w:gridCol w:w="681"/>
        <w:gridCol w:w="396"/>
        <w:gridCol w:w="247"/>
        <w:gridCol w:w="707"/>
        <w:gridCol w:w="396"/>
        <w:gridCol w:w="309"/>
        <w:gridCol w:w="722"/>
        <w:gridCol w:w="268"/>
        <w:gridCol w:w="465"/>
        <w:gridCol w:w="833"/>
        <w:gridCol w:w="127"/>
        <w:gridCol w:w="846"/>
        <w:gridCol w:w="774"/>
        <w:gridCol w:w="199"/>
        <w:gridCol w:w="1077"/>
        <w:gridCol w:w="90"/>
        <w:gridCol w:w="1322"/>
      </w:tblGrid>
      <w:tr>
        <w:tblPrEx>
          <w:tblLayout w:type="fixed"/>
          <w:tblCellMar>
            <w:top w:w="15" w:type="dxa"/>
            <w:left w:w="15" w:type="dxa"/>
            <w:bottom w:w="15" w:type="dxa"/>
            <w:right w:w="15" w:type="dxa"/>
          </w:tblCellMar>
        </w:tblPrEx>
        <w:trPr>
          <w:trHeight w:val="705" w:hRule="atLeast"/>
        </w:trPr>
        <w:tc>
          <w:tcPr>
            <w:tcW w:w="10842" w:type="dxa"/>
            <w:gridSpan w:val="18"/>
            <w:vAlign w:val="center"/>
          </w:tcPr>
          <w:p>
            <w:pPr>
              <w:widowControl/>
              <w:textAlignment w:val="center"/>
              <w:rPr>
                <w:rFonts w:eastAsia="黑体"/>
                <w:b/>
                <w:color w:val="000000"/>
                <w:sz w:val="28"/>
                <w:szCs w:val="28"/>
              </w:rPr>
            </w:pPr>
            <w:r>
              <w:rPr>
                <w:rFonts w:eastAsia="黑体"/>
                <w:bCs/>
                <w:color w:val="000000"/>
                <w:kern w:val="0"/>
                <w:sz w:val="28"/>
                <w:szCs w:val="28"/>
              </w:rPr>
              <w:t>附件：</w:t>
            </w:r>
            <w:r>
              <w:rPr>
                <w:rFonts w:eastAsia="黑体"/>
                <w:b/>
                <w:color w:val="000000"/>
                <w:kern w:val="0"/>
                <w:sz w:val="28"/>
                <w:szCs w:val="28"/>
              </w:rPr>
              <w:t xml:space="preserve">                招标事项核准意见表</w:t>
            </w:r>
          </w:p>
        </w:tc>
      </w:tr>
      <w:tr>
        <w:tblPrEx>
          <w:tblLayout w:type="fixed"/>
          <w:tblCellMar>
            <w:top w:w="15" w:type="dxa"/>
            <w:left w:w="15" w:type="dxa"/>
            <w:bottom w:w="15" w:type="dxa"/>
            <w:right w:w="15" w:type="dxa"/>
          </w:tblCellMar>
        </w:tblPrEx>
        <w:trPr>
          <w:trHeight w:val="570" w:hRule="atLeast"/>
        </w:trPr>
        <w:tc>
          <w:tcPr>
            <w:tcW w:w="1383" w:type="dxa"/>
            <w:vAlign w:val="center"/>
          </w:tcPr>
          <w:p>
            <w:pPr>
              <w:widowControl/>
              <w:jc w:val="center"/>
              <w:textAlignment w:val="center"/>
              <w:rPr>
                <w:color w:val="000000"/>
                <w:sz w:val="24"/>
                <w:szCs w:val="24"/>
              </w:rPr>
            </w:pPr>
            <w:r>
              <w:rPr>
                <w:rFonts w:hAnsi="宋体"/>
                <w:color w:val="000000"/>
                <w:kern w:val="0"/>
                <w:sz w:val="24"/>
                <w:szCs w:val="24"/>
              </w:rPr>
              <w:t>项目单位：</w:t>
            </w:r>
          </w:p>
        </w:tc>
        <w:tc>
          <w:tcPr>
            <w:tcW w:w="3726" w:type="dxa"/>
            <w:gridSpan w:val="8"/>
            <w:vAlign w:val="center"/>
          </w:tcPr>
          <w:p>
            <w:pPr>
              <w:widowControl/>
              <w:jc w:val="left"/>
              <w:textAlignment w:val="center"/>
              <w:rPr>
                <w:rFonts w:hAnsi="宋体"/>
                <w:color w:val="000000"/>
                <w:kern w:val="0"/>
                <w:sz w:val="24"/>
                <w:szCs w:val="24"/>
              </w:rPr>
            </w:pPr>
            <w:r>
              <w:rPr>
                <w:rFonts w:hint="eastAsia" w:hAnsi="宋体"/>
                <w:color w:val="000000"/>
                <w:kern w:val="0"/>
                <w:sz w:val="24"/>
                <w:szCs w:val="24"/>
              </w:rPr>
              <w:t>融水苗族自治县中医医院</w:t>
            </w:r>
          </w:p>
        </w:tc>
        <w:tc>
          <w:tcPr>
            <w:tcW w:w="1298" w:type="dxa"/>
            <w:gridSpan w:val="2"/>
            <w:vAlign w:val="center"/>
          </w:tcPr>
          <w:p>
            <w:pPr>
              <w:widowControl/>
              <w:jc w:val="left"/>
              <w:textAlignment w:val="center"/>
              <w:rPr>
                <w:rFonts w:hAnsi="宋体"/>
                <w:color w:val="000000"/>
                <w:kern w:val="0"/>
                <w:sz w:val="24"/>
                <w:szCs w:val="24"/>
              </w:rPr>
            </w:pPr>
          </w:p>
        </w:tc>
        <w:tc>
          <w:tcPr>
            <w:tcW w:w="973" w:type="dxa"/>
            <w:gridSpan w:val="2"/>
            <w:vAlign w:val="center"/>
          </w:tcPr>
          <w:p>
            <w:pPr>
              <w:widowControl/>
              <w:jc w:val="left"/>
              <w:textAlignment w:val="center"/>
              <w:rPr>
                <w:rFonts w:hAnsi="宋体"/>
                <w:color w:val="000000"/>
                <w:kern w:val="0"/>
                <w:sz w:val="24"/>
                <w:szCs w:val="24"/>
              </w:rPr>
            </w:pPr>
          </w:p>
        </w:tc>
        <w:tc>
          <w:tcPr>
            <w:tcW w:w="973" w:type="dxa"/>
            <w:gridSpan w:val="2"/>
            <w:vAlign w:val="center"/>
          </w:tcPr>
          <w:p>
            <w:pPr>
              <w:widowControl/>
              <w:jc w:val="left"/>
              <w:textAlignment w:val="center"/>
              <w:rPr>
                <w:rFonts w:hAnsi="宋体"/>
                <w:color w:val="000000"/>
                <w:kern w:val="0"/>
                <w:sz w:val="24"/>
                <w:szCs w:val="24"/>
              </w:rPr>
            </w:pPr>
          </w:p>
        </w:tc>
        <w:tc>
          <w:tcPr>
            <w:tcW w:w="1077" w:type="dxa"/>
            <w:vAlign w:val="center"/>
          </w:tcPr>
          <w:p>
            <w:pPr>
              <w:widowControl/>
              <w:jc w:val="left"/>
              <w:textAlignment w:val="center"/>
              <w:rPr>
                <w:rFonts w:hAnsi="宋体"/>
                <w:color w:val="000000"/>
                <w:kern w:val="0"/>
                <w:sz w:val="24"/>
                <w:szCs w:val="24"/>
              </w:rPr>
            </w:pPr>
          </w:p>
        </w:tc>
        <w:tc>
          <w:tcPr>
            <w:tcW w:w="1412" w:type="dxa"/>
            <w:gridSpan w:val="2"/>
            <w:vAlign w:val="center"/>
          </w:tcPr>
          <w:p>
            <w:pPr>
              <w:widowControl/>
              <w:jc w:val="left"/>
              <w:textAlignment w:val="center"/>
              <w:rPr>
                <w:rFonts w:hAnsi="宋体"/>
                <w:color w:val="000000"/>
                <w:kern w:val="0"/>
                <w:sz w:val="24"/>
                <w:szCs w:val="24"/>
              </w:rPr>
            </w:pPr>
          </w:p>
        </w:tc>
      </w:tr>
      <w:tr>
        <w:tblPrEx>
          <w:tblLayout w:type="fixed"/>
          <w:tblCellMar>
            <w:top w:w="15" w:type="dxa"/>
            <w:left w:w="15" w:type="dxa"/>
            <w:bottom w:w="15" w:type="dxa"/>
            <w:right w:w="15" w:type="dxa"/>
          </w:tblCellMar>
        </w:tblPrEx>
        <w:trPr>
          <w:trHeight w:val="570" w:hRule="atLeast"/>
        </w:trPr>
        <w:tc>
          <w:tcPr>
            <w:tcW w:w="1383" w:type="dxa"/>
            <w:tcBorders>
              <w:bottom w:val="nil"/>
            </w:tcBorders>
            <w:vAlign w:val="center"/>
          </w:tcPr>
          <w:p>
            <w:pPr>
              <w:widowControl/>
              <w:jc w:val="center"/>
              <w:textAlignment w:val="center"/>
              <w:rPr>
                <w:color w:val="000000"/>
                <w:sz w:val="24"/>
                <w:szCs w:val="24"/>
              </w:rPr>
            </w:pPr>
            <w:r>
              <w:rPr>
                <w:rFonts w:hAnsi="宋体"/>
                <w:color w:val="000000"/>
                <w:kern w:val="0"/>
                <w:sz w:val="24"/>
                <w:szCs w:val="24"/>
              </w:rPr>
              <w:t>项目名称：</w:t>
            </w:r>
          </w:p>
        </w:tc>
        <w:tc>
          <w:tcPr>
            <w:tcW w:w="9459" w:type="dxa"/>
            <w:gridSpan w:val="17"/>
            <w:tcBorders>
              <w:bottom w:val="nil"/>
            </w:tcBorders>
            <w:vAlign w:val="center"/>
          </w:tcPr>
          <w:p>
            <w:pPr>
              <w:widowControl/>
              <w:jc w:val="left"/>
              <w:textAlignment w:val="center"/>
              <w:rPr>
                <w:rFonts w:hint="eastAsia" w:hAnsi="宋体" w:eastAsia="宋体"/>
                <w:color w:val="000000"/>
                <w:kern w:val="0"/>
                <w:sz w:val="24"/>
                <w:szCs w:val="24"/>
                <w:lang w:eastAsia="zh-CN"/>
              </w:rPr>
            </w:pPr>
            <w:r>
              <w:rPr>
                <w:rFonts w:hint="eastAsia" w:hAnsi="宋体"/>
                <w:color w:val="000000"/>
                <w:kern w:val="0"/>
                <w:sz w:val="24"/>
                <w:szCs w:val="24"/>
              </w:rPr>
              <w:t>融水苗族自治县中医医院民族医疗康养综合楼及附属设施</w:t>
            </w:r>
            <w:r>
              <w:rPr>
                <w:rFonts w:hint="eastAsia" w:hAnsi="宋体"/>
                <w:color w:val="000000"/>
                <w:kern w:val="0"/>
                <w:sz w:val="24"/>
                <w:szCs w:val="24"/>
                <w:lang w:eastAsia="zh-CN"/>
              </w:rPr>
              <w:t>项目</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名称</w:t>
            </w:r>
          </w:p>
        </w:tc>
        <w:tc>
          <w:tcPr>
            <w:tcW w:w="132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招标范围</w:t>
            </w:r>
          </w:p>
        </w:tc>
        <w:tc>
          <w:tcPr>
            <w:tcW w:w="141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kern w:val="0"/>
                <w:sz w:val="24"/>
                <w:szCs w:val="24"/>
              </w:rPr>
            </w:pPr>
            <w:r>
              <w:rPr>
                <w:rFonts w:hAnsi="宋体"/>
                <w:color w:val="000000"/>
                <w:kern w:val="0"/>
                <w:sz w:val="24"/>
                <w:szCs w:val="24"/>
              </w:rPr>
              <w:t>招标组织</w:t>
            </w:r>
          </w:p>
          <w:p>
            <w:pPr>
              <w:widowControl/>
              <w:jc w:val="center"/>
              <w:textAlignment w:val="center"/>
              <w:rPr>
                <w:color w:val="000000"/>
                <w:sz w:val="24"/>
                <w:szCs w:val="24"/>
              </w:rPr>
            </w:pPr>
            <w:r>
              <w:rPr>
                <w:rFonts w:hAnsi="宋体"/>
                <w:color w:val="000000"/>
                <w:kern w:val="0"/>
                <w:sz w:val="24"/>
                <w:szCs w:val="24"/>
              </w:rPr>
              <w:t>形式</w:t>
            </w:r>
          </w:p>
        </w:tc>
        <w:tc>
          <w:tcPr>
            <w:tcW w:w="1455"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招标方式</w:t>
            </w:r>
          </w:p>
        </w:tc>
        <w:tc>
          <w:tcPr>
            <w:tcW w:w="9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不采用招标方式</w:t>
            </w:r>
          </w:p>
        </w:tc>
        <w:tc>
          <w:tcPr>
            <w:tcW w:w="16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olor w:val="000000"/>
                <w:kern w:val="0"/>
                <w:sz w:val="24"/>
                <w:szCs w:val="24"/>
              </w:rPr>
            </w:pPr>
            <w:r>
              <w:rPr>
                <w:rFonts w:hint="eastAsia" w:hAnsi="宋体"/>
                <w:color w:val="000000"/>
                <w:kern w:val="0"/>
                <w:sz w:val="24"/>
                <w:szCs w:val="24"/>
              </w:rPr>
              <w:t>金额</w:t>
            </w:r>
          </w:p>
          <w:p>
            <w:pPr>
              <w:widowControl/>
              <w:jc w:val="center"/>
              <w:textAlignment w:val="center"/>
              <w:rPr>
                <w:rFonts w:eastAsia="仿宋_GB2312"/>
                <w:color w:val="000000"/>
                <w:sz w:val="24"/>
                <w:szCs w:val="24"/>
              </w:rPr>
            </w:pPr>
            <w:r>
              <w:rPr>
                <w:rFonts w:hint="eastAsia" w:hAnsi="宋体"/>
                <w:color w:val="000000"/>
                <w:kern w:val="0"/>
                <w:sz w:val="24"/>
                <w:szCs w:val="24"/>
              </w:rPr>
              <w:t>（万元）</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全部招标</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部分招标</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自行招标</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委托招标</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公开招标</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邀请招标</w:t>
            </w:r>
          </w:p>
        </w:tc>
        <w:tc>
          <w:tcPr>
            <w:tcW w:w="96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832" w:hRule="exac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勘察</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ascii="宋体" w:hAnsi="宋体" w:cs="宋体"/>
                <w:color w:val="000000"/>
                <w:kern w:val="0"/>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ascii="宋体" w:hAnsi="宋体" w:cs="宋体"/>
                <w:color w:val="000000"/>
                <w:kern w:val="0"/>
                <w:sz w:val="24"/>
                <w:szCs w:val="24"/>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45.69</w:t>
            </w:r>
          </w:p>
        </w:tc>
      </w:tr>
      <w:tr>
        <w:tblPrEx>
          <w:tblLayout w:type="fixed"/>
          <w:tblCellMar>
            <w:top w:w="15" w:type="dxa"/>
            <w:left w:w="15" w:type="dxa"/>
            <w:bottom w:w="15" w:type="dxa"/>
            <w:right w:w="15" w:type="dxa"/>
          </w:tblCellMar>
        </w:tblPrEx>
        <w:trPr>
          <w:gridAfter w:val="4"/>
          <w:wAfter w:w="2688" w:type="dxa"/>
          <w:trHeight w:val="808" w:hRule="exac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设计</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核准</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核准</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核准</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290.85</w:t>
            </w:r>
          </w:p>
        </w:tc>
      </w:tr>
      <w:tr>
        <w:tblPrEx>
          <w:tblLayout w:type="fixed"/>
          <w:tblCellMar>
            <w:top w:w="15" w:type="dxa"/>
            <w:left w:w="15" w:type="dxa"/>
            <w:bottom w:w="15" w:type="dxa"/>
            <w:right w:w="15" w:type="dxa"/>
          </w:tblCellMar>
        </w:tblPrEx>
        <w:trPr>
          <w:gridAfter w:val="4"/>
          <w:wAfter w:w="2688" w:type="dxa"/>
          <w:trHeight w:val="688" w:hRule="exac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监理</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核准</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核准</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核准</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 xml:space="preserve">161.92 </w:t>
            </w:r>
          </w:p>
        </w:tc>
      </w:tr>
      <w:tr>
        <w:tblPrEx>
          <w:tblLayout w:type="fixed"/>
          <w:tblCellMar>
            <w:top w:w="15" w:type="dxa"/>
            <w:left w:w="15" w:type="dxa"/>
            <w:bottom w:w="15" w:type="dxa"/>
            <w:right w:w="15" w:type="dxa"/>
          </w:tblCellMar>
        </w:tblPrEx>
        <w:trPr>
          <w:gridAfter w:val="4"/>
          <w:wAfter w:w="2688" w:type="dxa"/>
          <w:trHeight w:val="1045" w:hRule="exac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建安工程及设备购置</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核准</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核准</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核准</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9138.08</w:t>
            </w:r>
          </w:p>
        </w:tc>
      </w:tr>
      <w:tr>
        <w:tblPrEx>
          <w:tblLayout w:type="fixed"/>
          <w:tblCellMar>
            <w:top w:w="15" w:type="dxa"/>
            <w:left w:w="15" w:type="dxa"/>
            <w:bottom w:w="15" w:type="dxa"/>
            <w:right w:w="15" w:type="dxa"/>
          </w:tblCellMar>
        </w:tblPrEx>
        <w:trPr>
          <w:gridAfter w:val="4"/>
          <w:wAfter w:w="2688" w:type="dxa"/>
          <w:trHeight w:val="525" w:hRule="atLeast"/>
        </w:trPr>
        <w:tc>
          <w:tcPr>
            <w:tcW w:w="2707" w:type="dxa"/>
            <w:gridSpan w:val="4"/>
            <w:tcBorders>
              <w:top w:val="single" w:color="auto" w:sz="4" w:space="0"/>
              <w:left w:val="single" w:color="000000" w:sz="4" w:space="0"/>
            </w:tcBorders>
            <w:vAlign w:val="center"/>
          </w:tcPr>
          <w:p>
            <w:pPr>
              <w:widowControl/>
              <w:jc w:val="left"/>
              <w:textAlignment w:val="center"/>
              <w:rPr>
                <w:color w:val="000000"/>
                <w:sz w:val="24"/>
                <w:szCs w:val="24"/>
              </w:rPr>
            </w:pPr>
            <w:r>
              <w:rPr>
                <w:rFonts w:hAnsi="宋体"/>
                <w:color w:val="000000"/>
                <w:kern w:val="0"/>
                <w:sz w:val="24"/>
                <w:szCs w:val="24"/>
              </w:rPr>
              <w:t>审批部门核准意见说明：</w:t>
            </w:r>
          </w:p>
        </w:tc>
        <w:tc>
          <w:tcPr>
            <w:tcW w:w="707" w:type="dxa"/>
            <w:tcBorders>
              <w:top w:val="single" w:color="auto" w:sz="4" w:space="0"/>
            </w:tcBorders>
            <w:vAlign w:val="center"/>
          </w:tcPr>
          <w:p>
            <w:pPr>
              <w:jc w:val="left"/>
              <w:rPr>
                <w:color w:val="000000"/>
                <w:sz w:val="24"/>
                <w:szCs w:val="24"/>
              </w:rPr>
            </w:pPr>
          </w:p>
        </w:tc>
        <w:tc>
          <w:tcPr>
            <w:tcW w:w="705" w:type="dxa"/>
            <w:gridSpan w:val="2"/>
            <w:tcBorders>
              <w:top w:val="single" w:color="auto" w:sz="4" w:space="0"/>
            </w:tcBorders>
            <w:vAlign w:val="center"/>
          </w:tcPr>
          <w:p>
            <w:pPr>
              <w:jc w:val="left"/>
              <w:rPr>
                <w:color w:val="000000"/>
                <w:sz w:val="24"/>
                <w:szCs w:val="24"/>
              </w:rPr>
            </w:pPr>
          </w:p>
        </w:tc>
        <w:tc>
          <w:tcPr>
            <w:tcW w:w="722" w:type="dxa"/>
            <w:tcBorders>
              <w:top w:val="single" w:color="auto" w:sz="4" w:space="0"/>
            </w:tcBorders>
            <w:vAlign w:val="center"/>
          </w:tcPr>
          <w:p>
            <w:pPr>
              <w:jc w:val="left"/>
              <w:rPr>
                <w:color w:val="000000"/>
                <w:sz w:val="24"/>
                <w:szCs w:val="24"/>
              </w:rPr>
            </w:pPr>
          </w:p>
        </w:tc>
        <w:tc>
          <w:tcPr>
            <w:tcW w:w="733" w:type="dxa"/>
            <w:gridSpan w:val="2"/>
            <w:tcBorders>
              <w:top w:val="single" w:color="auto" w:sz="4" w:space="0"/>
            </w:tcBorders>
            <w:vAlign w:val="center"/>
          </w:tcPr>
          <w:p>
            <w:pPr>
              <w:jc w:val="left"/>
              <w:rPr>
                <w:color w:val="000000"/>
                <w:sz w:val="24"/>
                <w:szCs w:val="24"/>
              </w:rPr>
            </w:pPr>
          </w:p>
        </w:tc>
        <w:tc>
          <w:tcPr>
            <w:tcW w:w="960" w:type="dxa"/>
            <w:gridSpan w:val="2"/>
            <w:tcBorders>
              <w:top w:val="single" w:color="auto" w:sz="4" w:space="0"/>
            </w:tcBorders>
            <w:vAlign w:val="center"/>
          </w:tcPr>
          <w:p>
            <w:pPr>
              <w:jc w:val="left"/>
              <w:rPr>
                <w:color w:val="000000"/>
                <w:sz w:val="24"/>
                <w:szCs w:val="24"/>
              </w:rPr>
            </w:pPr>
          </w:p>
        </w:tc>
        <w:tc>
          <w:tcPr>
            <w:tcW w:w="1620" w:type="dxa"/>
            <w:gridSpan w:val="2"/>
            <w:tcBorders>
              <w:top w:val="single" w:color="auto"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restart"/>
            <w:tcBorders>
              <w:left w:val="single" w:color="000000" w:sz="4" w:space="0"/>
              <w:right w:val="single" w:color="auto" w:sz="4" w:space="0"/>
            </w:tcBorders>
            <w:vAlign w:val="center"/>
          </w:tcPr>
          <w:p>
            <w:pPr>
              <w:widowControl/>
              <w:jc w:val="left"/>
              <w:textAlignment w:val="center"/>
              <w:rPr>
                <w:color w:val="000000"/>
                <w:sz w:val="24"/>
                <w:szCs w:val="24"/>
              </w:rPr>
            </w:pPr>
            <w:r>
              <w:rPr>
                <w:color w:val="000000"/>
                <w:kern w:val="0"/>
                <w:sz w:val="24"/>
                <w:szCs w:val="24"/>
              </w:rPr>
              <w:t xml:space="preserve">    </w:t>
            </w:r>
            <w:r>
              <w:rPr>
                <w:rFonts w:hAnsi="宋体"/>
                <w:color w:val="000000"/>
                <w:kern w:val="0"/>
                <w:sz w:val="24"/>
                <w:szCs w:val="24"/>
              </w:rPr>
              <w:t>根据《中华人民共和国招标投标法》、《中华人民共和国招标投标法实施条例》和《广西壮族自治区实施</w:t>
            </w:r>
            <w:r>
              <w:rPr>
                <w:color w:val="000000"/>
                <w:kern w:val="0"/>
                <w:sz w:val="24"/>
                <w:szCs w:val="24"/>
              </w:rPr>
              <w:t>&lt;</w:t>
            </w:r>
            <w:r>
              <w:rPr>
                <w:rFonts w:hAnsi="宋体"/>
                <w:color w:val="000000"/>
                <w:kern w:val="0"/>
                <w:sz w:val="24"/>
                <w:szCs w:val="24"/>
              </w:rPr>
              <w:t>中华人民共和国招标投标法</w:t>
            </w:r>
            <w:r>
              <w:rPr>
                <w:color w:val="000000"/>
                <w:kern w:val="0"/>
                <w:sz w:val="24"/>
                <w:szCs w:val="24"/>
              </w:rPr>
              <w:t>&gt;</w:t>
            </w:r>
            <w:r>
              <w:rPr>
                <w:rFonts w:hAnsi="宋体"/>
                <w:color w:val="000000"/>
                <w:kern w:val="0"/>
                <w:sz w:val="24"/>
                <w:szCs w:val="24"/>
              </w:rPr>
              <w:t>办法》，核准该项工程建设的招标方案。</w:t>
            </w: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continue"/>
            <w:tcBorders>
              <w:left w:val="single" w:color="000000"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840" w:hRule="atLeast"/>
        </w:trPr>
        <w:tc>
          <w:tcPr>
            <w:tcW w:w="8154" w:type="dxa"/>
            <w:gridSpan w:val="14"/>
            <w:vMerge w:val="continue"/>
            <w:tcBorders>
              <w:left w:val="single" w:color="000000"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420" w:hRule="atLeast"/>
        </w:trPr>
        <w:tc>
          <w:tcPr>
            <w:tcW w:w="1383" w:type="dxa"/>
            <w:tcBorders>
              <w:left w:val="single" w:color="000000" w:sz="4" w:space="0"/>
            </w:tcBorders>
            <w:vAlign w:val="center"/>
          </w:tcPr>
          <w:p>
            <w:pPr>
              <w:rPr>
                <w:color w:val="000000"/>
                <w:sz w:val="24"/>
                <w:szCs w:val="24"/>
              </w:rPr>
            </w:pPr>
          </w:p>
        </w:tc>
        <w:tc>
          <w:tcPr>
            <w:tcW w:w="1077" w:type="dxa"/>
            <w:gridSpan w:val="2"/>
            <w:vAlign w:val="center"/>
          </w:tcPr>
          <w:p>
            <w:pPr>
              <w:rPr>
                <w:color w:val="000000"/>
                <w:sz w:val="24"/>
                <w:szCs w:val="24"/>
              </w:rPr>
            </w:pPr>
          </w:p>
        </w:tc>
        <w:tc>
          <w:tcPr>
            <w:tcW w:w="1350" w:type="dxa"/>
            <w:gridSpan w:val="3"/>
            <w:vAlign w:val="center"/>
          </w:tcPr>
          <w:p>
            <w:pPr>
              <w:rPr>
                <w:color w:val="000000"/>
                <w:sz w:val="24"/>
                <w:szCs w:val="24"/>
              </w:rPr>
            </w:pPr>
          </w:p>
        </w:tc>
        <w:tc>
          <w:tcPr>
            <w:tcW w:w="1299" w:type="dxa"/>
            <w:gridSpan w:val="3"/>
            <w:vAlign w:val="center"/>
          </w:tcPr>
          <w:p>
            <w:pPr>
              <w:rPr>
                <w:color w:val="000000"/>
                <w:sz w:val="24"/>
                <w:szCs w:val="24"/>
              </w:rPr>
            </w:pPr>
          </w:p>
        </w:tc>
        <w:tc>
          <w:tcPr>
            <w:tcW w:w="3045" w:type="dxa"/>
            <w:gridSpan w:val="5"/>
            <w:tcBorders>
              <w:right w:val="single" w:color="auto" w:sz="4" w:space="0"/>
            </w:tcBorders>
            <w:vAlign w:val="bottom"/>
          </w:tcPr>
          <w:p>
            <w:pPr>
              <w:widowControl/>
              <w:jc w:val="center"/>
              <w:textAlignment w:val="bottom"/>
              <w:rPr>
                <w:color w:val="000000"/>
                <w:sz w:val="24"/>
                <w:szCs w:val="24"/>
              </w:rPr>
            </w:pPr>
            <w:r>
              <w:rPr>
                <w:rFonts w:hAnsi="宋体"/>
                <w:color w:val="000000"/>
                <w:kern w:val="0"/>
                <w:sz w:val="24"/>
                <w:szCs w:val="24"/>
              </w:rPr>
              <w:t>审批部门盖章</w:t>
            </w:r>
          </w:p>
        </w:tc>
      </w:tr>
      <w:tr>
        <w:tblPrEx>
          <w:tblLayout w:type="fixed"/>
          <w:tblCellMar>
            <w:top w:w="15" w:type="dxa"/>
            <w:left w:w="15" w:type="dxa"/>
            <w:bottom w:w="15" w:type="dxa"/>
            <w:right w:w="15" w:type="dxa"/>
          </w:tblCellMar>
        </w:tblPrEx>
        <w:trPr>
          <w:gridAfter w:val="1"/>
          <w:wAfter w:w="1322" w:type="dxa"/>
          <w:trHeight w:val="181" w:hRule="atLeast"/>
        </w:trPr>
        <w:tc>
          <w:tcPr>
            <w:tcW w:w="1383" w:type="dxa"/>
            <w:tcBorders>
              <w:left w:val="single" w:color="000000" w:sz="4" w:space="0"/>
            </w:tcBorders>
            <w:vAlign w:val="center"/>
          </w:tcPr>
          <w:p>
            <w:pPr>
              <w:rPr>
                <w:color w:val="000000"/>
                <w:sz w:val="24"/>
                <w:szCs w:val="24"/>
              </w:rPr>
            </w:pPr>
          </w:p>
        </w:tc>
        <w:tc>
          <w:tcPr>
            <w:tcW w:w="1077" w:type="dxa"/>
            <w:gridSpan w:val="2"/>
            <w:vAlign w:val="center"/>
          </w:tcPr>
          <w:p>
            <w:pPr>
              <w:rPr>
                <w:color w:val="000000"/>
                <w:sz w:val="24"/>
                <w:szCs w:val="24"/>
              </w:rPr>
            </w:pPr>
          </w:p>
        </w:tc>
        <w:tc>
          <w:tcPr>
            <w:tcW w:w="1350" w:type="dxa"/>
            <w:gridSpan w:val="3"/>
            <w:vAlign w:val="center"/>
          </w:tcPr>
          <w:p>
            <w:pPr>
              <w:rPr>
                <w:color w:val="000000"/>
                <w:sz w:val="24"/>
                <w:szCs w:val="24"/>
              </w:rPr>
            </w:pPr>
          </w:p>
        </w:tc>
        <w:tc>
          <w:tcPr>
            <w:tcW w:w="1299" w:type="dxa"/>
            <w:gridSpan w:val="3"/>
            <w:vAlign w:val="center"/>
          </w:tcPr>
          <w:p>
            <w:pPr>
              <w:rPr>
                <w:color w:val="000000"/>
                <w:sz w:val="24"/>
                <w:szCs w:val="24"/>
              </w:rPr>
            </w:pPr>
          </w:p>
        </w:tc>
        <w:tc>
          <w:tcPr>
            <w:tcW w:w="1298" w:type="dxa"/>
            <w:gridSpan w:val="2"/>
            <w:vAlign w:val="center"/>
          </w:tcPr>
          <w:p>
            <w:pPr>
              <w:rPr>
                <w:color w:val="000000"/>
                <w:sz w:val="24"/>
                <w:szCs w:val="24"/>
              </w:rPr>
            </w:pPr>
          </w:p>
        </w:tc>
        <w:tc>
          <w:tcPr>
            <w:tcW w:w="973" w:type="dxa"/>
            <w:gridSpan w:val="2"/>
            <w:vAlign w:val="center"/>
          </w:tcPr>
          <w:p>
            <w:pPr>
              <w:rPr>
                <w:color w:val="000000"/>
                <w:sz w:val="24"/>
                <w:szCs w:val="24"/>
              </w:rPr>
            </w:pPr>
          </w:p>
        </w:tc>
        <w:tc>
          <w:tcPr>
            <w:tcW w:w="774" w:type="dxa"/>
            <w:tcBorders>
              <w:right w:val="single" w:color="auto" w:sz="4" w:space="0"/>
            </w:tcBorders>
            <w:vAlign w:val="center"/>
          </w:tcPr>
          <w:p>
            <w:pPr>
              <w:rPr>
                <w:color w:val="000000"/>
                <w:sz w:val="24"/>
                <w:szCs w:val="24"/>
              </w:rPr>
            </w:pPr>
          </w:p>
        </w:tc>
        <w:tc>
          <w:tcPr>
            <w:tcW w:w="1276" w:type="dxa"/>
            <w:gridSpan w:val="2"/>
            <w:tcBorders>
              <w:left w:val="single" w:color="auto" w:sz="4" w:space="0"/>
            </w:tcBorders>
            <w:vAlign w:val="center"/>
          </w:tcPr>
          <w:p>
            <w:pPr>
              <w:rPr>
                <w:color w:val="000000"/>
                <w:sz w:val="24"/>
                <w:szCs w:val="24"/>
              </w:rPr>
            </w:pPr>
          </w:p>
        </w:tc>
        <w:tc>
          <w:tcPr>
            <w:tcW w:w="90" w:type="dxa"/>
            <w:vAlign w:val="center"/>
          </w:tcPr>
          <w:p>
            <w:pPr>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360" w:hRule="atLeast"/>
        </w:trPr>
        <w:tc>
          <w:tcPr>
            <w:tcW w:w="1383" w:type="dxa"/>
            <w:tcBorders>
              <w:left w:val="single" w:color="000000" w:sz="4" w:space="0"/>
              <w:bottom w:val="single" w:color="auto" w:sz="4" w:space="0"/>
            </w:tcBorders>
            <w:vAlign w:val="center"/>
          </w:tcPr>
          <w:p>
            <w:pPr>
              <w:rPr>
                <w:color w:val="000000"/>
                <w:sz w:val="24"/>
                <w:szCs w:val="24"/>
              </w:rPr>
            </w:pPr>
          </w:p>
        </w:tc>
        <w:tc>
          <w:tcPr>
            <w:tcW w:w="1077" w:type="dxa"/>
            <w:gridSpan w:val="2"/>
            <w:tcBorders>
              <w:bottom w:val="single" w:color="auto" w:sz="4" w:space="0"/>
            </w:tcBorders>
            <w:vAlign w:val="center"/>
          </w:tcPr>
          <w:p>
            <w:pPr>
              <w:rPr>
                <w:color w:val="000000"/>
                <w:sz w:val="24"/>
                <w:szCs w:val="24"/>
              </w:rPr>
            </w:pPr>
          </w:p>
        </w:tc>
        <w:tc>
          <w:tcPr>
            <w:tcW w:w="1350" w:type="dxa"/>
            <w:gridSpan w:val="3"/>
            <w:tcBorders>
              <w:bottom w:val="single" w:color="auto" w:sz="4" w:space="0"/>
            </w:tcBorders>
            <w:vAlign w:val="center"/>
          </w:tcPr>
          <w:p>
            <w:pPr>
              <w:rPr>
                <w:color w:val="000000"/>
                <w:sz w:val="24"/>
                <w:szCs w:val="24"/>
              </w:rPr>
            </w:pPr>
          </w:p>
        </w:tc>
        <w:tc>
          <w:tcPr>
            <w:tcW w:w="1299" w:type="dxa"/>
            <w:gridSpan w:val="3"/>
            <w:tcBorders>
              <w:bottom w:val="single" w:color="auto" w:sz="4" w:space="0"/>
            </w:tcBorders>
            <w:vAlign w:val="center"/>
          </w:tcPr>
          <w:p>
            <w:pPr>
              <w:rPr>
                <w:color w:val="000000"/>
                <w:sz w:val="24"/>
                <w:szCs w:val="24"/>
              </w:rPr>
            </w:pPr>
          </w:p>
        </w:tc>
        <w:tc>
          <w:tcPr>
            <w:tcW w:w="3045" w:type="dxa"/>
            <w:gridSpan w:val="5"/>
            <w:tcBorders>
              <w:bottom w:val="single" w:color="auto" w:sz="4" w:space="0"/>
              <w:right w:val="single" w:color="auto" w:sz="4" w:space="0"/>
            </w:tcBorders>
            <w:vAlign w:val="center"/>
          </w:tcPr>
          <w:p>
            <w:pPr>
              <w:widowControl/>
              <w:jc w:val="center"/>
              <w:textAlignment w:val="center"/>
              <w:rPr>
                <w:color w:val="000000"/>
                <w:sz w:val="24"/>
                <w:szCs w:val="24"/>
              </w:rPr>
            </w:pPr>
            <w:r>
              <w:rPr>
                <w:color w:val="000000"/>
                <w:kern w:val="0"/>
                <w:sz w:val="24"/>
                <w:szCs w:val="24"/>
              </w:rPr>
              <w:t>20</w:t>
            </w:r>
            <w:r>
              <w:rPr>
                <w:rFonts w:hint="eastAsia"/>
                <w:color w:val="000000"/>
                <w:kern w:val="0"/>
                <w:sz w:val="24"/>
                <w:szCs w:val="24"/>
                <w:lang w:val="en-US" w:eastAsia="zh-CN"/>
              </w:rPr>
              <w:t>21</w:t>
            </w:r>
            <w:r>
              <w:rPr>
                <w:rFonts w:hAnsi="宋体"/>
                <w:color w:val="000000"/>
                <w:kern w:val="0"/>
                <w:sz w:val="24"/>
                <w:szCs w:val="24"/>
              </w:rPr>
              <w:t>年</w:t>
            </w:r>
            <w:r>
              <w:rPr>
                <w:rFonts w:hint="eastAsia"/>
                <w:color w:val="000000"/>
                <w:kern w:val="0"/>
                <w:sz w:val="24"/>
                <w:szCs w:val="24"/>
                <w:lang w:val="en-US" w:eastAsia="zh-CN"/>
              </w:rPr>
              <w:t>12</w:t>
            </w:r>
            <w:r>
              <w:rPr>
                <w:rFonts w:hAnsi="宋体"/>
                <w:color w:val="000000"/>
                <w:kern w:val="0"/>
                <w:sz w:val="24"/>
                <w:szCs w:val="24"/>
              </w:rPr>
              <w:t>月</w:t>
            </w:r>
            <w:r>
              <w:rPr>
                <w:rFonts w:hint="eastAsia" w:hAnsi="宋体"/>
                <w:color w:val="000000"/>
                <w:kern w:val="0"/>
                <w:sz w:val="24"/>
                <w:szCs w:val="24"/>
                <w:lang w:val="en-US" w:eastAsia="zh-CN"/>
              </w:rPr>
              <w:t>8</w:t>
            </w:r>
            <w:r>
              <w:rPr>
                <w:rFonts w:hAnsi="宋体"/>
                <w:color w:val="000000"/>
                <w:kern w:val="0"/>
                <w:sz w:val="24"/>
                <w:szCs w:val="24"/>
              </w:rPr>
              <w:t>日</w:t>
            </w:r>
          </w:p>
        </w:tc>
      </w:tr>
      <w:tr>
        <w:tblPrEx>
          <w:tblLayout w:type="fixed"/>
          <w:tblCellMar>
            <w:top w:w="15" w:type="dxa"/>
            <w:left w:w="15" w:type="dxa"/>
            <w:bottom w:w="15" w:type="dxa"/>
            <w:right w:w="15" w:type="dxa"/>
          </w:tblCellMar>
        </w:tblPrEx>
        <w:trPr>
          <w:gridAfter w:val="1"/>
          <w:wAfter w:w="1322" w:type="dxa"/>
          <w:trHeight w:val="90" w:hRule="atLeast"/>
        </w:trPr>
        <w:tc>
          <w:tcPr>
            <w:tcW w:w="1383" w:type="dxa"/>
            <w:tcBorders>
              <w:top w:val="single" w:color="auto" w:sz="4" w:space="0"/>
              <w:left w:val="nil"/>
              <w:bottom w:val="nil"/>
            </w:tcBorders>
            <w:vAlign w:val="center"/>
          </w:tcPr>
          <w:p>
            <w:pPr>
              <w:rPr>
                <w:color w:val="000000"/>
                <w:sz w:val="24"/>
                <w:szCs w:val="24"/>
                <w:u w:val="double"/>
              </w:rPr>
            </w:pPr>
          </w:p>
        </w:tc>
        <w:tc>
          <w:tcPr>
            <w:tcW w:w="1077" w:type="dxa"/>
            <w:gridSpan w:val="2"/>
            <w:tcBorders>
              <w:top w:val="single" w:color="auto" w:sz="4" w:space="0"/>
              <w:bottom w:val="nil"/>
            </w:tcBorders>
            <w:vAlign w:val="center"/>
          </w:tcPr>
          <w:p>
            <w:pPr>
              <w:rPr>
                <w:color w:val="000000"/>
                <w:sz w:val="24"/>
                <w:szCs w:val="24"/>
                <w:u w:val="double"/>
              </w:rPr>
            </w:pPr>
          </w:p>
        </w:tc>
        <w:tc>
          <w:tcPr>
            <w:tcW w:w="1350" w:type="dxa"/>
            <w:gridSpan w:val="3"/>
            <w:tcBorders>
              <w:top w:val="single" w:color="auto" w:sz="4" w:space="0"/>
              <w:bottom w:val="nil"/>
            </w:tcBorders>
            <w:vAlign w:val="center"/>
          </w:tcPr>
          <w:p>
            <w:pPr>
              <w:rPr>
                <w:color w:val="000000"/>
                <w:sz w:val="24"/>
                <w:szCs w:val="24"/>
                <w:u w:val="double"/>
              </w:rPr>
            </w:pPr>
          </w:p>
        </w:tc>
        <w:tc>
          <w:tcPr>
            <w:tcW w:w="1299" w:type="dxa"/>
            <w:gridSpan w:val="3"/>
            <w:tcBorders>
              <w:top w:val="single" w:color="auto" w:sz="4" w:space="0"/>
              <w:bottom w:val="nil"/>
            </w:tcBorders>
            <w:vAlign w:val="center"/>
          </w:tcPr>
          <w:p>
            <w:pPr>
              <w:rPr>
                <w:color w:val="000000"/>
                <w:sz w:val="24"/>
                <w:szCs w:val="24"/>
                <w:u w:val="double"/>
              </w:rPr>
            </w:pPr>
          </w:p>
        </w:tc>
        <w:tc>
          <w:tcPr>
            <w:tcW w:w="1298" w:type="dxa"/>
            <w:gridSpan w:val="2"/>
            <w:tcBorders>
              <w:top w:val="single" w:color="auto" w:sz="4" w:space="0"/>
              <w:bottom w:val="nil"/>
            </w:tcBorders>
            <w:vAlign w:val="center"/>
          </w:tcPr>
          <w:p>
            <w:pPr>
              <w:rPr>
                <w:color w:val="000000"/>
                <w:sz w:val="24"/>
                <w:szCs w:val="24"/>
                <w:u w:val="double"/>
              </w:rPr>
            </w:pPr>
          </w:p>
        </w:tc>
        <w:tc>
          <w:tcPr>
            <w:tcW w:w="1747" w:type="dxa"/>
            <w:gridSpan w:val="3"/>
            <w:tcBorders>
              <w:top w:val="single" w:color="auto" w:sz="4" w:space="0"/>
              <w:bottom w:val="nil"/>
            </w:tcBorders>
            <w:vAlign w:val="center"/>
          </w:tcPr>
          <w:p>
            <w:pPr>
              <w:rPr>
                <w:color w:val="000000"/>
                <w:sz w:val="24"/>
                <w:szCs w:val="24"/>
                <w:u w:val="double"/>
              </w:rPr>
            </w:pPr>
          </w:p>
        </w:tc>
        <w:tc>
          <w:tcPr>
            <w:tcW w:w="199" w:type="dxa"/>
            <w:tcBorders>
              <w:bottom w:val="nil"/>
            </w:tcBorders>
            <w:vAlign w:val="center"/>
          </w:tcPr>
          <w:p>
            <w:pPr>
              <w:rPr>
                <w:color w:val="000000"/>
                <w:sz w:val="24"/>
                <w:szCs w:val="24"/>
                <w:u w:val="double"/>
              </w:rPr>
            </w:pPr>
          </w:p>
        </w:tc>
        <w:tc>
          <w:tcPr>
            <w:tcW w:w="1077" w:type="dxa"/>
            <w:tcBorders>
              <w:bottom w:val="nil"/>
            </w:tcBorders>
            <w:vAlign w:val="center"/>
          </w:tcPr>
          <w:p>
            <w:pPr>
              <w:rPr>
                <w:color w:val="000000"/>
                <w:sz w:val="24"/>
                <w:szCs w:val="24"/>
                <w:u w:val="double"/>
              </w:rPr>
            </w:pPr>
          </w:p>
        </w:tc>
        <w:tc>
          <w:tcPr>
            <w:tcW w:w="90" w:type="dxa"/>
            <w:tcBorders>
              <w:bottom w:val="nil"/>
            </w:tcBorders>
            <w:vAlign w:val="center"/>
          </w:tcPr>
          <w:p>
            <w:pPr>
              <w:rPr>
                <w:color w:val="000000"/>
                <w:sz w:val="24"/>
                <w:szCs w:val="24"/>
                <w:u w:val="double"/>
              </w:rPr>
            </w:pPr>
          </w:p>
        </w:tc>
      </w:tr>
    </w:tbl>
    <w:p/>
    <w:sectPr>
      <w:headerReference r:id="rId3" w:type="default"/>
      <w:footerReference r:id="rId4" w:type="default"/>
      <w:pgSz w:w="11906" w:h="16838"/>
      <w:pgMar w:top="2098" w:right="1587" w:bottom="2098" w:left="1587"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dit="forms" w:enforcement="1" w:cryptProviderType="rsaFull" w:cryptAlgorithmClass="hash" w:cryptAlgorithmType="typeAny" w:cryptAlgorithmSid="4" w:cryptSpinCount="0" w:hash="F1y+EKGTzAfecCwqUjbVhiMPQA0=" w:salt="sBkUcMtm1Qy60e+tQMCcWA=="/>
  <w:defaultTabStop w:val="420"/>
  <w:doNotHyphenateCaps/>
  <w:drawingGridVerticalSpacing w:val="161"/>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6C868D38-8F91-443E-9AFE-976771863AA2}"/>
    <w:docVar w:name="DocumentName" w:val="柳发改规划〔2021〕290号柳州市发展和改革委员会关于融水苗族自治县中医医院民族医疗康养综合楼及附属设施项目可行性研究报告的批复（社发科）主动公开"/>
  </w:docVars>
  <w:rsids>
    <w:rsidRoot w:val="00172A27"/>
    <w:rsid w:val="00000E75"/>
    <w:rsid w:val="00002B4C"/>
    <w:rsid w:val="000157D7"/>
    <w:rsid w:val="00022094"/>
    <w:rsid w:val="00032541"/>
    <w:rsid w:val="00034908"/>
    <w:rsid w:val="000630CB"/>
    <w:rsid w:val="0007274E"/>
    <w:rsid w:val="000C7B32"/>
    <w:rsid w:val="000D5F30"/>
    <w:rsid w:val="00142830"/>
    <w:rsid w:val="00142FD2"/>
    <w:rsid w:val="001766CA"/>
    <w:rsid w:val="001834FD"/>
    <w:rsid w:val="00194B80"/>
    <w:rsid w:val="001A5BB9"/>
    <w:rsid w:val="001B1F0E"/>
    <w:rsid w:val="001C2AE0"/>
    <w:rsid w:val="001D18C4"/>
    <w:rsid w:val="001E3220"/>
    <w:rsid w:val="001F6C21"/>
    <w:rsid w:val="002126E0"/>
    <w:rsid w:val="002356B0"/>
    <w:rsid w:val="00254B78"/>
    <w:rsid w:val="00261CAA"/>
    <w:rsid w:val="00267787"/>
    <w:rsid w:val="0027176F"/>
    <w:rsid w:val="0027219B"/>
    <w:rsid w:val="0028532A"/>
    <w:rsid w:val="0028710C"/>
    <w:rsid w:val="00294051"/>
    <w:rsid w:val="002A0CD4"/>
    <w:rsid w:val="002F7A0F"/>
    <w:rsid w:val="00304C95"/>
    <w:rsid w:val="00315872"/>
    <w:rsid w:val="003243EC"/>
    <w:rsid w:val="0033322A"/>
    <w:rsid w:val="0033561F"/>
    <w:rsid w:val="0037569D"/>
    <w:rsid w:val="00391F6D"/>
    <w:rsid w:val="003A1347"/>
    <w:rsid w:val="003A76BD"/>
    <w:rsid w:val="003B2FC5"/>
    <w:rsid w:val="003C1871"/>
    <w:rsid w:val="003D5085"/>
    <w:rsid w:val="003E5776"/>
    <w:rsid w:val="003F2CB1"/>
    <w:rsid w:val="00416F88"/>
    <w:rsid w:val="00417B22"/>
    <w:rsid w:val="0042319B"/>
    <w:rsid w:val="004339EF"/>
    <w:rsid w:val="00434C80"/>
    <w:rsid w:val="00450E60"/>
    <w:rsid w:val="00452330"/>
    <w:rsid w:val="00461F5E"/>
    <w:rsid w:val="004721BB"/>
    <w:rsid w:val="00472EC7"/>
    <w:rsid w:val="00481A83"/>
    <w:rsid w:val="004B2103"/>
    <w:rsid w:val="004C26D8"/>
    <w:rsid w:val="004E2D76"/>
    <w:rsid w:val="0050519A"/>
    <w:rsid w:val="005239AF"/>
    <w:rsid w:val="0053348A"/>
    <w:rsid w:val="005455F6"/>
    <w:rsid w:val="005556B6"/>
    <w:rsid w:val="00570F59"/>
    <w:rsid w:val="0059729C"/>
    <w:rsid w:val="005D5FBB"/>
    <w:rsid w:val="005E7F02"/>
    <w:rsid w:val="005F394E"/>
    <w:rsid w:val="00652A9A"/>
    <w:rsid w:val="00664FE5"/>
    <w:rsid w:val="00683E40"/>
    <w:rsid w:val="006865F6"/>
    <w:rsid w:val="006B3183"/>
    <w:rsid w:val="006E482A"/>
    <w:rsid w:val="006E7DE1"/>
    <w:rsid w:val="006F3736"/>
    <w:rsid w:val="006F5C19"/>
    <w:rsid w:val="00716C2C"/>
    <w:rsid w:val="00722B65"/>
    <w:rsid w:val="0074585C"/>
    <w:rsid w:val="00746089"/>
    <w:rsid w:val="00750198"/>
    <w:rsid w:val="00751EBA"/>
    <w:rsid w:val="00755053"/>
    <w:rsid w:val="00777B9A"/>
    <w:rsid w:val="00782266"/>
    <w:rsid w:val="00786473"/>
    <w:rsid w:val="00790691"/>
    <w:rsid w:val="00797F1B"/>
    <w:rsid w:val="007C75B2"/>
    <w:rsid w:val="007D073B"/>
    <w:rsid w:val="007D251E"/>
    <w:rsid w:val="008071F5"/>
    <w:rsid w:val="00811624"/>
    <w:rsid w:val="00814596"/>
    <w:rsid w:val="00820FEB"/>
    <w:rsid w:val="00826481"/>
    <w:rsid w:val="0083075B"/>
    <w:rsid w:val="008337DC"/>
    <w:rsid w:val="00837E17"/>
    <w:rsid w:val="00844E5C"/>
    <w:rsid w:val="008601A7"/>
    <w:rsid w:val="0086298B"/>
    <w:rsid w:val="00885665"/>
    <w:rsid w:val="00896A5B"/>
    <w:rsid w:val="008B5476"/>
    <w:rsid w:val="008C1FF2"/>
    <w:rsid w:val="008C2728"/>
    <w:rsid w:val="008D6B7E"/>
    <w:rsid w:val="008E60A8"/>
    <w:rsid w:val="008F7739"/>
    <w:rsid w:val="0090062A"/>
    <w:rsid w:val="00925887"/>
    <w:rsid w:val="00931FF0"/>
    <w:rsid w:val="0093254D"/>
    <w:rsid w:val="009477C4"/>
    <w:rsid w:val="0095461A"/>
    <w:rsid w:val="00967E36"/>
    <w:rsid w:val="009815FF"/>
    <w:rsid w:val="00997F60"/>
    <w:rsid w:val="009A5D7F"/>
    <w:rsid w:val="009C4FF5"/>
    <w:rsid w:val="009D6ACE"/>
    <w:rsid w:val="009F0714"/>
    <w:rsid w:val="00A03630"/>
    <w:rsid w:val="00A03638"/>
    <w:rsid w:val="00A15ABC"/>
    <w:rsid w:val="00A22D0D"/>
    <w:rsid w:val="00A23B39"/>
    <w:rsid w:val="00A33A7B"/>
    <w:rsid w:val="00A34C0F"/>
    <w:rsid w:val="00A37B19"/>
    <w:rsid w:val="00A50E5A"/>
    <w:rsid w:val="00A520AB"/>
    <w:rsid w:val="00A61D49"/>
    <w:rsid w:val="00A8107B"/>
    <w:rsid w:val="00A84642"/>
    <w:rsid w:val="00A848B1"/>
    <w:rsid w:val="00AA0259"/>
    <w:rsid w:val="00AA79C0"/>
    <w:rsid w:val="00AB2F42"/>
    <w:rsid w:val="00B31741"/>
    <w:rsid w:val="00B560AD"/>
    <w:rsid w:val="00B6319B"/>
    <w:rsid w:val="00B63DCC"/>
    <w:rsid w:val="00B72F6D"/>
    <w:rsid w:val="00B75076"/>
    <w:rsid w:val="00B77202"/>
    <w:rsid w:val="00BA40B0"/>
    <w:rsid w:val="00BC790B"/>
    <w:rsid w:val="00BF1F23"/>
    <w:rsid w:val="00BF217A"/>
    <w:rsid w:val="00C1218C"/>
    <w:rsid w:val="00C24CAA"/>
    <w:rsid w:val="00C30B03"/>
    <w:rsid w:val="00C54150"/>
    <w:rsid w:val="00C650DA"/>
    <w:rsid w:val="00C65F0F"/>
    <w:rsid w:val="00C72EDD"/>
    <w:rsid w:val="00C801F7"/>
    <w:rsid w:val="00C90EAE"/>
    <w:rsid w:val="00C9504A"/>
    <w:rsid w:val="00CA3530"/>
    <w:rsid w:val="00CA6588"/>
    <w:rsid w:val="00CC3769"/>
    <w:rsid w:val="00CD6A39"/>
    <w:rsid w:val="00CF31A9"/>
    <w:rsid w:val="00D15493"/>
    <w:rsid w:val="00D33189"/>
    <w:rsid w:val="00D35304"/>
    <w:rsid w:val="00D3614F"/>
    <w:rsid w:val="00D424CA"/>
    <w:rsid w:val="00D8379E"/>
    <w:rsid w:val="00D83988"/>
    <w:rsid w:val="00D87A94"/>
    <w:rsid w:val="00DB6849"/>
    <w:rsid w:val="00DE2909"/>
    <w:rsid w:val="00E12959"/>
    <w:rsid w:val="00E14D88"/>
    <w:rsid w:val="00E43B5E"/>
    <w:rsid w:val="00E5668C"/>
    <w:rsid w:val="00E57225"/>
    <w:rsid w:val="00E60ACB"/>
    <w:rsid w:val="00E76305"/>
    <w:rsid w:val="00E97CD3"/>
    <w:rsid w:val="00EA2C75"/>
    <w:rsid w:val="00EA5EF5"/>
    <w:rsid w:val="00EB75C8"/>
    <w:rsid w:val="00ED2136"/>
    <w:rsid w:val="00ED4754"/>
    <w:rsid w:val="00EE6E10"/>
    <w:rsid w:val="00F00B43"/>
    <w:rsid w:val="00F30A33"/>
    <w:rsid w:val="00F35C77"/>
    <w:rsid w:val="00F36368"/>
    <w:rsid w:val="00F41D17"/>
    <w:rsid w:val="00F47D1C"/>
    <w:rsid w:val="00F74EBF"/>
    <w:rsid w:val="00F75152"/>
    <w:rsid w:val="00F81863"/>
    <w:rsid w:val="00FB26B0"/>
    <w:rsid w:val="00FD74E8"/>
    <w:rsid w:val="00FE354A"/>
    <w:rsid w:val="00FE62AA"/>
    <w:rsid w:val="01155E91"/>
    <w:rsid w:val="02424AF7"/>
    <w:rsid w:val="046056BD"/>
    <w:rsid w:val="0569079C"/>
    <w:rsid w:val="057B4571"/>
    <w:rsid w:val="058B6C05"/>
    <w:rsid w:val="064D1495"/>
    <w:rsid w:val="06592BAD"/>
    <w:rsid w:val="06F31A6C"/>
    <w:rsid w:val="072E1A9D"/>
    <w:rsid w:val="074467A5"/>
    <w:rsid w:val="08D322CB"/>
    <w:rsid w:val="0911521D"/>
    <w:rsid w:val="0971307E"/>
    <w:rsid w:val="0C124499"/>
    <w:rsid w:val="0CCF404E"/>
    <w:rsid w:val="10B07B25"/>
    <w:rsid w:val="12D452DF"/>
    <w:rsid w:val="12E42F03"/>
    <w:rsid w:val="12E77F89"/>
    <w:rsid w:val="137941A4"/>
    <w:rsid w:val="15B34CC0"/>
    <w:rsid w:val="179842E2"/>
    <w:rsid w:val="17FF2D58"/>
    <w:rsid w:val="18B15752"/>
    <w:rsid w:val="18C7699D"/>
    <w:rsid w:val="19061119"/>
    <w:rsid w:val="1B4470DC"/>
    <w:rsid w:val="1B50724A"/>
    <w:rsid w:val="1BEC6235"/>
    <w:rsid w:val="1D4F2403"/>
    <w:rsid w:val="1E270860"/>
    <w:rsid w:val="1E286AB7"/>
    <w:rsid w:val="1F6F0F8B"/>
    <w:rsid w:val="1F7850AA"/>
    <w:rsid w:val="22F75FF4"/>
    <w:rsid w:val="23925D4B"/>
    <w:rsid w:val="24C33502"/>
    <w:rsid w:val="251E0A4C"/>
    <w:rsid w:val="258E4B9A"/>
    <w:rsid w:val="260E56E6"/>
    <w:rsid w:val="2690749A"/>
    <w:rsid w:val="299D467C"/>
    <w:rsid w:val="2A21435E"/>
    <w:rsid w:val="2D0B607F"/>
    <w:rsid w:val="2D236E86"/>
    <w:rsid w:val="2E6C3FB4"/>
    <w:rsid w:val="2E873D97"/>
    <w:rsid w:val="2F421036"/>
    <w:rsid w:val="2F905293"/>
    <w:rsid w:val="30B9149B"/>
    <w:rsid w:val="32ED54D1"/>
    <w:rsid w:val="3458232C"/>
    <w:rsid w:val="34786CF0"/>
    <w:rsid w:val="356E2372"/>
    <w:rsid w:val="37CD4CE9"/>
    <w:rsid w:val="37CF3815"/>
    <w:rsid w:val="37E26688"/>
    <w:rsid w:val="390108A6"/>
    <w:rsid w:val="3A7A5E18"/>
    <w:rsid w:val="3F0D7CD7"/>
    <w:rsid w:val="3F151757"/>
    <w:rsid w:val="42497C71"/>
    <w:rsid w:val="427C4F65"/>
    <w:rsid w:val="45A46BDE"/>
    <w:rsid w:val="45C1427E"/>
    <w:rsid w:val="477B237B"/>
    <w:rsid w:val="48084BF5"/>
    <w:rsid w:val="49B86718"/>
    <w:rsid w:val="4A1F0F9F"/>
    <w:rsid w:val="4B91277B"/>
    <w:rsid w:val="4C5A20D2"/>
    <w:rsid w:val="4CD24BD4"/>
    <w:rsid w:val="4D8055AE"/>
    <w:rsid w:val="4D8A6823"/>
    <w:rsid w:val="4EC1670B"/>
    <w:rsid w:val="4F077AFA"/>
    <w:rsid w:val="514F3C1A"/>
    <w:rsid w:val="51EE7E85"/>
    <w:rsid w:val="52FA5746"/>
    <w:rsid w:val="53022D48"/>
    <w:rsid w:val="53911B14"/>
    <w:rsid w:val="54810078"/>
    <w:rsid w:val="55661D28"/>
    <w:rsid w:val="563F14AA"/>
    <w:rsid w:val="594A260F"/>
    <w:rsid w:val="59B82B46"/>
    <w:rsid w:val="5A446E5F"/>
    <w:rsid w:val="5A483C6D"/>
    <w:rsid w:val="5AB41192"/>
    <w:rsid w:val="5B0525DF"/>
    <w:rsid w:val="5B705872"/>
    <w:rsid w:val="5D6802A7"/>
    <w:rsid w:val="5E526C17"/>
    <w:rsid w:val="5F2E6C88"/>
    <w:rsid w:val="607A419E"/>
    <w:rsid w:val="60AC702D"/>
    <w:rsid w:val="63484D81"/>
    <w:rsid w:val="63927DCF"/>
    <w:rsid w:val="63BA7BCA"/>
    <w:rsid w:val="650537AC"/>
    <w:rsid w:val="6638638E"/>
    <w:rsid w:val="66C87137"/>
    <w:rsid w:val="6706568E"/>
    <w:rsid w:val="689C486E"/>
    <w:rsid w:val="6A1C7F59"/>
    <w:rsid w:val="6A3D4396"/>
    <w:rsid w:val="6B454BF8"/>
    <w:rsid w:val="6B567A18"/>
    <w:rsid w:val="6BC1525F"/>
    <w:rsid w:val="6C45146A"/>
    <w:rsid w:val="6E707F3F"/>
    <w:rsid w:val="6F6D3B4D"/>
    <w:rsid w:val="6FE263F4"/>
    <w:rsid w:val="71C82101"/>
    <w:rsid w:val="72D2079E"/>
    <w:rsid w:val="73425D37"/>
    <w:rsid w:val="73FC22F6"/>
    <w:rsid w:val="75024C80"/>
    <w:rsid w:val="75E4779F"/>
    <w:rsid w:val="78CF40E6"/>
    <w:rsid w:val="791D34E5"/>
    <w:rsid w:val="7A3A5BAF"/>
    <w:rsid w:val="7A402245"/>
    <w:rsid w:val="7AA81438"/>
    <w:rsid w:val="7BBD736F"/>
    <w:rsid w:val="7C5604B4"/>
    <w:rsid w:val="7C641632"/>
    <w:rsid w:val="7D346160"/>
    <w:rsid w:val="7E792837"/>
    <w:rsid w:val="7E8F3FDE"/>
    <w:rsid w:val="7F2E40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9"/>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4">
    <w:name w:val="Body Text First Indent"/>
    <w:qFormat/>
    <w:uiPriority w:val="0"/>
    <w:pPr>
      <w:widowControl w:val="0"/>
      <w:spacing w:after="120"/>
      <w:ind w:firstLine="100" w:firstLineChars="100"/>
      <w:jc w:val="both"/>
    </w:pPr>
    <w:rPr>
      <w:rFonts w:ascii="Times New Roman" w:hAnsi="Times New Roman" w:eastAsia="仿宋_GB2312" w:cs="Times New Roman"/>
      <w:kern w:val="2"/>
      <w:sz w:val="32"/>
      <w:szCs w:val="20"/>
      <w:lang w:val="en-US" w:eastAsia="zh-CN" w:bidi="ar-SA"/>
    </w:rPr>
  </w:style>
  <w:style w:type="paragraph" w:styleId="5">
    <w:name w:val="Balloon Text"/>
    <w:basedOn w:val="1"/>
    <w:link w:val="15"/>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0"/>
  </w:style>
  <w:style w:type="paragraph" w:customStyle="1" w:styleId="11">
    <w:name w:val="11111"/>
    <w:basedOn w:val="1"/>
    <w:next w:val="1"/>
    <w:qFormat/>
    <w:uiPriority w:val="0"/>
    <w:pPr>
      <w:spacing w:line="360" w:lineRule="auto"/>
      <w:ind w:firstLine="200" w:firstLineChars="200"/>
    </w:pPr>
    <w:rPr>
      <w:rFonts w:ascii="宋体" w:hAnsi="宋体" w:cs="宋体"/>
      <w:sz w:val="24"/>
    </w:rPr>
  </w:style>
  <w:style w:type="character" w:customStyle="1" w:styleId="12">
    <w:name w:val="页眉 Char"/>
    <w:link w:val="7"/>
    <w:qFormat/>
    <w:locked/>
    <w:uiPriority w:val="99"/>
    <w:rPr>
      <w:rFonts w:ascii="Times New Roman" w:hAnsi="Times New Roman" w:eastAsia="宋体" w:cs="Times New Roman"/>
      <w:sz w:val="18"/>
      <w:szCs w:val="18"/>
    </w:rPr>
  </w:style>
  <w:style w:type="paragraph" w:customStyle="1" w:styleId="13">
    <w:name w:val="_Style 1"/>
    <w:qFormat/>
    <w:uiPriority w:val="99"/>
    <w:pPr>
      <w:widowControl w:val="0"/>
      <w:jc w:val="both"/>
    </w:pPr>
    <w:rPr>
      <w:rFonts w:ascii="等线" w:hAnsi="等线" w:eastAsia="等线" w:cs="等线"/>
      <w:kern w:val="2"/>
      <w:sz w:val="21"/>
      <w:szCs w:val="21"/>
      <w:lang w:val="en-US" w:eastAsia="zh-CN" w:bidi="ar-SA"/>
    </w:rPr>
  </w:style>
  <w:style w:type="character" w:customStyle="1" w:styleId="14">
    <w:name w:val="页脚 Char"/>
    <w:link w:val="6"/>
    <w:qFormat/>
    <w:locked/>
    <w:uiPriority w:val="99"/>
    <w:rPr>
      <w:rFonts w:ascii="Times New Roman" w:hAnsi="Times New Roman" w:eastAsia="宋体" w:cs="Times New Roman"/>
      <w:kern w:val="2"/>
      <w:sz w:val="18"/>
      <w:szCs w:val="18"/>
    </w:rPr>
  </w:style>
  <w:style w:type="character" w:customStyle="1" w:styleId="15">
    <w:name w:val="批注框文本 Char"/>
    <w:basedOn w:val="8"/>
    <w:link w:val="5"/>
    <w:semiHidden/>
    <w:qFormat/>
    <w:uiPriority w:val="99"/>
    <w:rPr>
      <w:kern w:val="2"/>
      <w:sz w:val="18"/>
      <w:szCs w:val="18"/>
    </w:rPr>
  </w:style>
  <w:style w:type="character" w:customStyle="1" w:styleId="16">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8DF5A-7096-418D-A575-28C2DB765CF3}">
  <ds:schemaRefs/>
</ds:datastoreItem>
</file>

<file path=docProps/app.xml><?xml version="1.0" encoding="utf-8"?>
<Properties xmlns="http://schemas.openxmlformats.org/officeDocument/2006/extended-properties" xmlns:vt="http://schemas.openxmlformats.org/officeDocument/2006/docPropsVTypes">
  <Template>Normal</Template>
  <Company>柳州市发改委</Company>
  <Pages>4</Pages>
  <Words>1061</Words>
  <Characters>1207</Characters>
  <Lines>8</Lines>
  <Paragraphs>2</Paragraphs>
  <TotalTime>0</TotalTime>
  <ScaleCrop>false</ScaleCrop>
  <LinksUpToDate>false</LinksUpToDate>
  <CharactersWithSpaces>1319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2020-11-12T03:19:00Z</dcterms:created>
  <dc:creator>何意</dc:creator>
  <cp:lastModifiedBy>唐萍</cp:lastModifiedBy>
  <cp:lastPrinted>2020-02-05T08:56:00Z</cp:lastPrinted>
  <dcterms:modified xsi:type="dcterms:W3CDTF">2021-12-14T07:34:04Z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