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附件：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2-2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柳州市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年城市建设计划信息工作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一、本办法中提及的项目专指纳入柳州市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年城市建设计划中的项目，涉及对象为柳州市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年城市建设计划中的各专项牵头部门、责任单位、项目业主。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二、各专项牵头部门负责：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（一）每月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定期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督促项目业主在投资项目在线审批监管平台上填报项目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月度投资完成情况和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（二）每月将协调工作开展情况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及计划执行情况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进行汇总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加盖单位公章后，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于每月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通过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柳州电子政务系统（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OA系统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）报送至市发展改革委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三、各项目业主根据项目推进情况，在投资项目在线审批监管平台上填报项目推进情况和投资完成情况，截止时间为每月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四、各专项牵头部门、各项目业主未按照要求或未按时提交材料的，根据柳州市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年城市建设计划绩效考评指标考核方案考核。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五、市发展改革委根据各单位报送的材料及日常掌握的情况，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发布各专项月度进展情况红黑榜、各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市属国有企业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和其他项目业主（责任单位）的项目推进总体情况、信息报送情况红黑榜，并呈报市政府。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F58"/>
    <w:rsid w:val="00017FAE"/>
    <w:rsid w:val="000C2ACA"/>
    <w:rsid w:val="000D6455"/>
    <w:rsid w:val="001664AD"/>
    <w:rsid w:val="001C16A7"/>
    <w:rsid w:val="00245460"/>
    <w:rsid w:val="00255B3C"/>
    <w:rsid w:val="00271884"/>
    <w:rsid w:val="00272EDE"/>
    <w:rsid w:val="00290BFF"/>
    <w:rsid w:val="002F5247"/>
    <w:rsid w:val="00341836"/>
    <w:rsid w:val="003A10AA"/>
    <w:rsid w:val="00477314"/>
    <w:rsid w:val="004B4DE3"/>
    <w:rsid w:val="004C26CE"/>
    <w:rsid w:val="004D0D3C"/>
    <w:rsid w:val="00516357"/>
    <w:rsid w:val="00556689"/>
    <w:rsid w:val="00680933"/>
    <w:rsid w:val="006D2FC0"/>
    <w:rsid w:val="00817C10"/>
    <w:rsid w:val="008225DC"/>
    <w:rsid w:val="00825675"/>
    <w:rsid w:val="0084535F"/>
    <w:rsid w:val="008C0045"/>
    <w:rsid w:val="008E64F8"/>
    <w:rsid w:val="008F19E3"/>
    <w:rsid w:val="00905C1F"/>
    <w:rsid w:val="00943ACB"/>
    <w:rsid w:val="009E0F58"/>
    <w:rsid w:val="00A3332B"/>
    <w:rsid w:val="00A746A4"/>
    <w:rsid w:val="00AA0B3A"/>
    <w:rsid w:val="00B20CBE"/>
    <w:rsid w:val="00B961FC"/>
    <w:rsid w:val="00C4536A"/>
    <w:rsid w:val="00D20B56"/>
    <w:rsid w:val="00DC3E27"/>
    <w:rsid w:val="00DE0C21"/>
    <w:rsid w:val="00E67142"/>
    <w:rsid w:val="00EC5D36"/>
    <w:rsid w:val="00EF4FBE"/>
    <w:rsid w:val="00F05FBB"/>
    <w:rsid w:val="00F2303A"/>
    <w:rsid w:val="00F40811"/>
    <w:rsid w:val="00F54691"/>
    <w:rsid w:val="00F81B05"/>
    <w:rsid w:val="00F91BC5"/>
    <w:rsid w:val="01642894"/>
    <w:rsid w:val="09720D26"/>
    <w:rsid w:val="1CC84618"/>
    <w:rsid w:val="1D776F7A"/>
    <w:rsid w:val="23CE4344"/>
    <w:rsid w:val="2C863CE9"/>
    <w:rsid w:val="2E196809"/>
    <w:rsid w:val="387A2272"/>
    <w:rsid w:val="388674BD"/>
    <w:rsid w:val="49B032F3"/>
    <w:rsid w:val="4B585E45"/>
    <w:rsid w:val="531026CC"/>
    <w:rsid w:val="573D3A7E"/>
    <w:rsid w:val="5B8F27F7"/>
    <w:rsid w:val="61DC10EA"/>
    <w:rsid w:val="62094D01"/>
    <w:rsid w:val="65512B9A"/>
    <w:rsid w:val="6C427BA7"/>
    <w:rsid w:val="7F6E4DF2"/>
    <w:rsid w:val="DE47A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441</Characters>
  <Lines>3</Lines>
  <Paragraphs>1</Paragraphs>
  <TotalTime>10</TotalTime>
  <ScaleCrop>false</ScaleCrop>
  <LinksUpToDate>false</LinksUpToDate>
  <CharactersWithSpaces>517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2018-02-06T17:29:00Z</dcterms:created>
  <dc:creator>翁扬乔</dc:creator>
  <cp:lastModifiedBy>韦一涵</cp:lastModifiedBy>
  <cp:lastPrinted>2020-02-06T00:44:00Z</cp:lastPrinted>
  <dcterms:modified xsi:type="dcterms:W3CDTF">2022-03-10T15:53:23Z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