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推进柳州市生物医药产业发展领导小组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新宋体" w:hAnsi="新宋体" w:eastAsia="新宋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918" w:leftChars="304" w:hanging="1280" w:hangingChars="4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推进柳州市生物医药产业发展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生物医药产业发展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的重大问题，研究部署重点工作任务；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研究确定生物医药产业发展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相关发展战略、专项规划和重大政策；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统筹推进生物医药产业园区及生物医药产业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918" w:leftChars="304" w:hanging="1280" w:hangingChars="4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二、组成人员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市委副书记、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</w:rPr>
        <w:t>副组长：刘  可  市委常委、常务副市长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ascii="仿宋_GB2312" w:hAnsi="新宋体" w:eastAsia="仿宋_GB2312"/>
          <w:color w:val="auto"/>
          <w:sz w:val="32"/>
          <w:szCs w:val="32"/>
        </w:rPr>
      </w:pPr>
      <w:r>
        <w:rPr>
          <w:rFonts w:hint="eastAsia" w:ascii="仿宋_GB2312" w:hAnsi="新宋体" w:eastAsia="仿宋_GB2312"/>
          <w:color w:val="auto"/>
          <w:sz w:val="32"/>
          <w:szCs w:val="32"/>
          <w:lang w:eastAsia="zh-CN"/>
        </w:rPr>
        <w:t>侯</w:t>
      </w:r>
      <w:r>
        <w:rPr>
          <w:rFonts w:hint="eastAsia" w:ascii="仿宋_GB2312" w:hAnsi="新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新宋体" w:eastAsia="仿宋_GB2312"/>
          <w:color w:val="auto"/>
          <w:sz w:val="32"/>
          <w:szCs w:val="32"/>
          <w:lang w:eastAsia="zh-CN"/>
        </w:rPr>
        <w:t>刚</w:t>
      </w:r>
      <w:r>
        <w:rPr>
          <w:rFonts w:ascii="仿宋_GB2312" w:hAnsi="新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新宋体" w:eastAsia="仿宋_GB2312"/>
          <w:color w:val="auto"/>
          <w:sz w:val="32"/>
          <w:szCs w:val="32"/>
        </w:rPr>
        <w:t xml:space="preserve"> 副市长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员：刘  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市人民政府秘书长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杨志刚  市人民政府副秘书长、投资促进局局长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姜  琦  市人民政府副秘书长、重点项目建设办公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市人民政府副秘书长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人民政府副秘书长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马宏伟   市委督查绩效办主任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昕   市发展和改革委员会主任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覃东林   市工业和信息化局局长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47" w:leftChars="912" w:hanging="1232" w:hangingChars="3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姚尹意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市教育局局长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管伟荣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市科学技术局局长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周卫东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市公安局副局长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王  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市民政局局长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陈家达   市司法局局长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黄毅强   市财政局局长、金融办主任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龚海祥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市人力资源和社会保障局局长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李继昭   市自然资源和规划局局长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龚继冬   市生态环境局局长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54" w:leftChars="304" w:hanging="2516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秦长春   市住房和城乡建设局局长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47" w:leftChars="912" w:hanging="1232" w:hangingChars="3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曾和平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市农业农村局局长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47" w:leftChars="912" w:hanging="1232" w:hangingChars="3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刘伯臣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市商务局局长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47" w:leftChars="912" w:hanging="1232" w:hangingChars="3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刘  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市文化广电和旅游局局长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47" w:leftChars="912" w:hanging="1232" w:hangingChars="3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林  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市卫生健康委员会主任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47" w:leftChars="912" w:hanging="1232" w:hangingChars="3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蒋为民   市市场监督管理局局长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47" w:leftChars="912" w:hanging="1232" w:hangingChars="3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涂  毅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市统计局局长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孟宗民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国家税务总局柳州市税务局局长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47" w:leftChars="912" w:hanging="1232" w:hangingChars="3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黄庆麟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市城市管理行政执法局局长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147" w:leftChars="912" w:hanging="1232" w:hangingChars="3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李运生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市林业和园林局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莫仲彪   市行政审批局局长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  波   市卫生健康委员会副主任、中医药管理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局局长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snapToGrid w:val="0"/>
        <w:spacing w:line="540" w:lineRule="exact"/>
        <w:ind w:firstLine="1920" w:firstLineChars="6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余瑞军  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eastAsia="仿宋_GB2312"/>
          <w:bCs/>
          <w:sz w:val="32"/>
          <w:szCs w:val="32"/>
        </w:rPr>
        <w:t>柳城县县长</w:t>
      </w:r>
    </w:p>
    <w:p>
      <w:pPr>
        <w:spacing w:line="540" w:lineRule="exact"/>
        <w:ind w:firstLine="1904" w:firstLineChars="595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王  轶  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eastAsia="仿宋_GB2312"/>
          <w:bCs/>
          <w:sz w:val="32"/>
          <w:szCs w:val="32"/>
        </w:rPr>
        <w:t>鹿寨县县长</w:t>
      </w:r>
    </w:p>
    <w:p>
      <w:pPr>
        <w:spacing w:line="540" w:lineRule="exact"/>
        <w:ind w:firstLine="1904" w:firstLineChars="595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陈文敏  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eastAsia="仿宋_GB2312"/>
          <w:bCs/>
          <w:sz w:val="32"/>
          <w:szCs w:val="32"/>
        </w:rPr>
        <w:t>融安县县长</w:t>
      </w:r>
    </w:p>
    <w:p>
      <w:pPr>
        <w:spacing w:line="540" w:lineRule="exact"/>
        <w:ind w:firstLine="1904" w:firstLineChars="595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马  空  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eastAsia="仿宋_GB2312"/>
          <w:bCs/>
          <w:sz w:val="32"/>
          <w:szCs w:val="32"/>
        </w:rPr>
        <w:t>融水县县长</w:t>
      </w:r>
    </w:p>
    <w:p>
      <w:pPr>
        <w:spacing w:line="540" w:lineRule="exact"/>
        <w:ind w:firstLine="1920" w:firstLineChars="6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兰美清  </w:t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eastAsia="仿宋_GB2312"/>
          <w:bCs/>
          <w:sz w:val="32"/>
          <w:szCs w:val="32"/>
        </w:rPr>
        <w:t>三江县县长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张联松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柳北区区长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李柳彬   城中区区长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孙  晋   鱼峰区区长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于福坚   柳南区区长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玉秋静   柳江区区长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何培俊   柳东新区管委会主任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汤振国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北部生态新区（阳和工业新区）管委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三、工作机构及职责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推动柳州市生物医药产业发展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领导小组下设办公室，设在市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工业和信息化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局，承担领导小组日常工作。办公室主任由市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工业和信息化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局局长覃东林兼任。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领导小组办公室职责：根据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柳州市生物医药产业发展实施方案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协调推进全市生物医药产业发展及项目建设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工作；建立全市各有关部门联动机制和信息沟通机制，组织召开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推进全市生物医药产业发展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工作的各类会议；组织开展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推进生物医药产业发展工作情况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四、工作规则及要求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（一）领导小组原则上每年召开1至2次全体会议，必要时根据工作需要适时召开专题会议。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（二）领导小组会议负责审定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涉及柳州市生物医药产业发展的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全局性、战略性重大事项。需提交领导小组审议的事项，由提交事项单位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报送至领导小组办公室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领导小组办公室收集和整理后，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提交领导小组研究。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（三）领导小组会议以纪要形式明确会议议定事项，由领导小组组长或副组长审定后印发领导小组各成员单位。重大事项按程序报告柳州市人民政府。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（四）领导小组各成员单位应及时向领导小组报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生物医药产业发展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工作相关重大事项和情况，由领导小组办公室按程序办理。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（五）领导小组办公室建立督查督办制度，组织对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落实柳州市生物医药产业发展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的规划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和实施方案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情况的专项督查。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（六）领导小组成员如需调整，涉及市领导同志的，由领导小组办公室行文报市人民政府同意后，由市政府办公室发文；涉及其他成员调整的，由领导小组办公室行文报领导小组批准后自行发文，并报市政府办公室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         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C7"/>
    <w:rsid w:val="00020BE9"/>
    <w:rsid w:val="000C674C"/>
    <w:rsid w:val="00194503"/>
    <w:rsid w:val="00253538"/>
    <w:rsid w:val="002C1EA9"/>
    <w:rsid w:val="002E4480"/>
    <w:rsid w:val="002F5B11"/>
    <w:rsid w:val="0030311E"/>
    <w:rsid w:val="003710A7"/>
    <w:rsid w:val="00444E2F"/>
    <w:rsid w:val="0047038B"/>
    <w:rsid w:val="004B3917"/>
    <w:rsid w:val="004C43A8"/>
    <w:rsid w:val="004C57C7"/>
    <w:rsid w:val="004D7003"/>
    <w:rsid w:val="0053395D"/>
    <w:rsid w:val="006544B5"/>
    <w:rsid w:val="00662ABD"/>
    <w:rsid w:val="00682230"/>
    <w:rsid w:val="00730989"/>
    <w:rsid w:val="007375E4"/>
    <w:rsid w:val="007C7382"/>
    <w:rsid w:val="00870440"/>
    <w:rsid w:val="00876F3B"/>
    <w:rsid w:val="008F5F63"/>
    <w:rsid w:val="00901FA6"/>
    <w:rsid w:val="0094498B"/>
    <w:rsid w:val="00973F19"/>
    <w:rsid w:val="009B0CA2"/>
    <w:rsid w:val="009D0189"/>
    <w:rsid w:val="00A62F35"/>
    <w:rsid w:val="00AA3108"/>
    <w:rsid w:val="00B3262F"/>
    <w:rsid w:val="00B50DB7"/>
    <w:rsid w:val="00B874D3"/>
    <w:rsid w:val="00C175E9"/>
    <w:rsid w:val="00D1239B"/>
    <w:rsid w:val="00D2299D"/>
    <w:rsid w:val="00D57EEE"/>
    <w:rsid w:val="00D63159"/>
    <w:rsid w:val="00D8306B"/>
    <w:rsid w:val="00D8682F"/>
    <w:rsid w:val="00DE77FB"/>
    <w:rsid w:val="00DF0BDA"/>
    <w:rsid w:val="00E343DB"/>
    <w:rsid w:val="00E77FC7"/>
    <w:rsid w:val="00E96675"/>
    <w:rsid w:val="00F567CA"/>
    <w:rsid w:val="068730B6"/>
    <w:rsid w:val="08243D21"/>
    <w:rsid w:val="09390D4D"/>
    <w:rsid w:val="0A3E795E"/>
    <w:rsid w:val="0AF7311B"/>
    <w:rsid w:val="0BC00BA9"/>
    <w:rsid w:val="10D222DC"/>
    <w:rsid w:val="142E12F0"/>
    <w:rsid w:val="15475820"/>
    <w:rsid w:val="18B05E4F"/>
    <w:rsid w:val="19901701"/>
    <w:rsid w:val="1AB63779"/>
    <w:rsid w:val="1EA33FBD"/>
    <w:rsid w:val="250D196A"/>
    <w:rsid w:val="29652027"/>
    <w:rsid w:val="2A337733"/>
    <w:rsid w:val="2E294D8C"/>
    <w:rsid w:val="324042AE"/>
    <w:rsid w:val="371B6986"/>
    <w:rsid w:val="398F38EA"/>
    <w:rsid w:val="3E81429A"/>
    <w:rsid w:val="40524322"/>
    <w:rsid w:val="416E2A49"/>
    <w:rsid w:val="44101D3A"/>
    <w:rsid w:val="46EC13AC"/>
    <w:rsid w:val="47E158DD"/>
    <w:rsid w:val="4800380D"/>
    <w:rsid w:val="49696760"/>
    <w:rsid w:val="4A551899"/>
    <w:rsid w:val="4BAF071A"/>
    <w:rsid w:val="4D7F679A"/>
    <w:rsid w:val="4DAF22E8"/>
    <w:rsid w:val="4EA7647A"/>
    <w:rsid w:val="4F2A4DC3"/>
    <w:rsid w:val="4F5F0767"/>
    <w:rsid w:val="51C873CD"/>
    <w:rsid w:val="5278158D"/>
    <w:rsid w:val="54BF2A4C"/>
    <w:rsid w:val="564660DA"/>
    <w:rsid w:val="59414C11"/>
    <w:rsid w:val="5B453409"/>
    <w:rsid w:val="5CD17E54"/>
    <w:rsid w:val="5F7239A7"/>
    <w:rsid w:val="60434D52"/>
    <w:rsid w:val="61590FCD"/>
    <w:rsid w:val="61A02091"/>
    <w:rsid w:val="6464193E"/>
    <w:rsid w:val="683A223F"/>
    <w:rsid w:val="69004C1E"/>
    <w:rsid w:val="697563E5"/>
    <w:rsid w:val="6AA15A6A"/>
    <w:rsid w:val="6C9F1F97"/>
    <w:rsid w:val="6CFA4C4A"/>
    <w:rsid w:val="6E631C23"/>
    <w:rsid w:val="6E841F8E"/>
    <w:rsid w:val="75B47F4D"/>
    <w:rsid w:val="7BD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Char1"/>
    <w:basedOn w:val="1"/>
    <w:qFormat/>
    <w:uiPriority w:val="0"/>
    <w:rPr>
      <w:rFonts w:ascii="Times New Roman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F41CB-46C0-4690-B513-EFEF82670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332</Words>
  <Characters>1898</Characters>
  <Lines>15</Lines>
  <Paragraphs>4</Paragraphs>
  <TotalTime>11</TotalTime>
  <ScaleCrop>false</ScaleCrop>
  <LinksUpToDate>false</LinksUpToDate>
  <CharactersWithSpaces>2226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2019-05-19T04:02:00Z</dcterms:created>
  <dc:creator>卢芳</dc:creator>
  <cp:lastModifiedBy>Administrator</cp:lastModifiedBy>
  <cp:lastPrinted>2019-10-09T02:10:59Z</cp:lastPrinted>
  <dcterms:modified xsi:type="dcterms:W3CDTF">2019-10-09T02:11:02Z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